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EA76" w14:textId="77777777" w:rsidR="00CE05EF" w:rsidRDefault="00CE05EF" w:rsidP="00CE05EF">
      <w:pPr>
        <w:rPr>
          <w:noProof/>
        </w:rPr>
      </w:pPr>
    </w:p>
    <w:p w14:paraId="13B2ACA7" w14:textId="78ED2B45" w:rsidR="00CE05EF" w:rsidRDefault="00CE05EF" w:rsidP="00CE05EF">
      <w:pPr>
        <w:jc w:val="center"/>
        <w:rPr>
          <w:noProof/>
        </w:rPr>
      </w:pPr>
      <w:r>
        <w:rPr>
          <w:noProof/>
        </w:rPr>
        <w:drawing>
          <wp:inline distT="0" distB="0" distL="0" distR="0" wp14:anchorId="3DA1E616" wp14:editId="18ED3372">
            <wp:extent cx="5867400" cy="252406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9607" cy="2529320"/>
                    </a:xfrm>
                    <a:prstGeom prst="rect">
                      <a:avLst/>
                    </a:prstGeom>
                  </pic:spPr>
                </pic:pic>
              </a:graphicData>
            </a:graphic>
          </wp:inline>
        </w:drawing>
      </w:r>
    </w:p>
    <w:p w14:paraId="489638D7" w14:textId="77777777" w:rsidR="00CE05EF" w:rsidRDefault="00CE05EF" w:rsidP="00CE05EF">
      <w:pPr>
        <w:rPr>
          <w:noProof/>
        </w:rPr>
      </w:pPr>
    </w:p>
    <w:p w14:paraId="6EA3799F" w14:textId="77777777" w:rsidR="00CE05EF" w:rsidRDefault="00CE05EF" w:rsidP="00CE05EF">
      <w:pPr>
        <w:rPr>
          <w:noProof/>
        </w:rPr>
      </w:pPr>
    </w:p>
    <w:p w14:paraId="107DAF31" w14:textId="77777777" w:rsidR="00CE05EF" w:rsidRDefault="00CE05EF" w:rsidP="00CE05EF">
      <w:pPr>
        <w:jc w:val="center"/>
        <w:rPr>
          <w:rFonts w:ascii="Arial Black" w:hAnsi="Arial Black"/>
          <w:color w:val="0070C0"/>
          <w:sz w:val="72"/>
        </w:rPr>
      </w:pPr>
      <w:r w:rsidRPr="003E41E2">
        <w:rPr>
          <w:rFonts w:ascii="Arial Black" w:hAnsi="Arial Black"/>
          <w:color w:val="0070C0"/>
          <w:sz w:val="72"/>
        </w:rPr>
        <w:t>COVID-19</w:t>
      </w:r>
    </w:p>
    <w:p w14:paraId="40B6A9F7" w14:textId="32D7B88F" w:rsidR="00CE05EF" w:rsidRDefault="000B7D54" w:rsidP="00CE05EF">
      <w:pPr>
        <w:jc w:val="center"/>
        <w:rPr>
          <w:rFonts w:ascii="Arial Black" w:hAnsi="Arial Black"/>
          <w:color w:val="0070C0"/>
          <w:sz w:val="72"/>
        </w:rPr>
      </w:pPr>
      <w:r>
        <w:rPr>
          <w:rFonts w:ascii="Arial Black" w:hAnsi="Arial Black"/>
          <w:color w:val="0070C0"/>
          <w:sz w:val="72"/>
        </w:rPr>
        <w:t xml:space="preserve">Agency </w:t>
      </w:r>
      <w:r w:rsidR="00CE05EF" w:rsidRPr="003E41E2">
        <w:rPr>
          <w:rFonts w:ascii="Arial Black" w:hAnsi="Arial Black"/>
          <w:color w:val="0070C0"/>
          <w:sz w:val="72"/>
        </w:rPr>
        <w:t>Prev</w:t>
      </w:r>
      <w:bookmarkStart w:id="0" w:name="_GoBack"/>
      <w:bookmarkEnd w:id="0"/>
      <w:r w:rsidR="00CE05EF" w:rsidRPr="003E41E2">
        <w:rPr>
          <w:rFonts w:ascii="Arial Black" w:hAnsi="Arial Black"/>
          <w:color w:val="0070C0"/>
          <w:sz w:val="72"/>
        </w:rPr>
        <w:t>ention Plan</w:t>
      </w:r>
    </w:p>
    <w:p w14:paraId="3AA3474A" w14:textId="613ECC49" w:rsidR="00CE05EF" w:rsidRDefault="000B7D54" w:rsidP="00CE05EF">
      <w:pPr>
        <w:jc w:val="center"/>
        <w:rPr>
          <w:rFonts w:ascii="Times New Roman" w:hAnsi="Times New Roman" w:cs="Times New Roman"/>
          <w:color w:val="0070C0"/>
          <w:sz w:val="72"/>
        </w:rPr>
      </w:pPr>
      <w:r>
        <w:rPr>
          <w:rFonts w:ascii="Times New Roman" w:hAnsi="Times New Roman" w:cs="Times New Roman"/>
          <w:color w:val="0070C0"/>
          <w:sz w:val="72"/>
        </w:rPr>
        <w:t>______ Agency</w:t>
      </w:r>
    </w:p>
    <w:p w14:paraId="43D0723C" w14:textId="77777777" w:rsidR="00CE05EF" w:rsidRDefault="00CE05EF" w:rsidP="00CE05EF">
      <w:pPr>
        <w:rPr>
          <w:noProof/>
        </w:rPr>
      </w:pPr>
    </w:p>
    <w:p w14:paraId="2EBB3F8A" w14:textId="77777777" w:rsidR="00CE05EF" w:rsidRDefault="00CE05EF" w:rsidP="00CE05EF">
      <w:pPr>
        <w:rPr>
          <w:noProof/>
        </w:rPr>
      </w:pPr>
    </w:p>
    <w:p w14:paraId="39861B9A" w14:textId="77777777" w:rsidR="00CE05EF" w:rsidRDefault="00CE05EF" w:rsidP="00CE05EF">
      <w:pPr>
        <w:rPr>
          <w:noProof/>
        </w:rPr>
      </w:pPr>
      <w:r w:rsidRPr="00DA29B9">
        <w:rPr>
          <w:noProof/>
        </w:rPr>
        <w:t>Date Last Reviewed: _____/_____/____</w:t>
      </w:r>
    </w:p>
    <w:p w14:paraId="68DDBCB5" w14:textId="703E6B20" w:rsidR="00CE05EF" w:rsidRPr="00DA29B9" w:rsidRDefault="00B87322" w:rsidP="00CE05EF">
      <w:pPr>
        <w:rPr>
          <w:noProof/>
        </w:rPr>
      </w:pPr>
      <w:r>
        <w:rPr>
          <w:noProof/>
        </w:rPr>
        <w:t xml:space="preserve">(Template updated </w:t>
      </w:r>
      <w:r w:rsidR="00147931">
        <w:rPr>
          <w:noProof/>
        </w:rPr>
        <w:t>3</w:t>
      </w:r>
      <w:r>
        <w:rPr>
          <w:noProof/>
        </w:rPr>
        <w:t>/</w:t>
      </w:r>
      <w:r w:rsidR="008857A3">
        <w:rPr>
          <w:noProof/>
        </w:rPr>
        <w:t>3</w:t>
      </w:r>
      <w:r>
        <w:rPr>
          <w:noProof/>
        </w:rPr>
        <w:t>/2021)</w:t>
      </w:r>
    </w:p>
    <w:p w14:paraId="1D9D5CD3" w14:textId="77777777" w:rsidR="00CE05EF" w:rsidRPr="00DA29B9" w:rsidRDefault="00CE05EF" w:rsidP="00CE05EF">
      <w:pPr>
        <w:ind w:left="720" w:firstLine="720"/>
        <w:rPr>
          <w:noProof/>
        </w:rPr>
      </w:pPr>
    </w:p>
    <w:p w14:paraId="38FEC1CD" w14:textId="77777777" w:rsidR="00CE05EF" w:rsidRPr="00DA29B9" w:rsidRDefault="00CE05EF" w:rsidP="00CE05EF">
      <w:r w:rsidRPr="00DA29B9">
        <w:rPr>
          <w:noProof/>
        </w:rPr>
        <w:t>Reviewed by:  _____________________        _______________________</w:t>
      </w:r>
    </w:p>
    <w:p w14:paraId="205DA353" w14:textId="77777777" w:rsidR="00CE05EF" w:rsidRPr="00DA29B9" w:rsidRDefault="00CE05EF" w:rsidP="00CE05EF">
      <w:r w:rsidRPr="00DA29B9">
        <w:t xml:space="preserve">                                    Name                                               Title</w:t>
      </w:r>
    </w:p>
    <w:p w14:paraId="61252BC9" w14:textId="583607B8" w:rsidR="00CE05EF" w:rsidRDefault="00CE05EF">
      <w:r>
        <w:br w:type="page"/>
      </w:r>
    </w:p>
    <w:sdt>
      <w:sdtPr>
        <w:rPr>
          <w:rFonts w:ascii="Arial" w:eastAsiaTheme="minorEastAsia" w:hAnsi="Arial" w:cstheme="minorBidi"/>
          <w:color w:val="auto"/>
          <w:sz w:val="24"/>
          <w:szCs w:val="22"/>
        </w:rPr>
        <w:id w:val="98071258"/>
        <w:docPartObj>
          <w:docPartGallery w:val="Table of Contents"/>
          <w:docPartUnique/>
        </w:docPartObj>
      </w:sdtPr>
      <w:sdtEndPr>
        <w:rPr>
          <w:b/>
          <w:bCs/>
          <w:noProof/>
        </w:rPr>
      </w:sdtEndPr>
      <w:sdtContent>
        <w:p w14:paraId="3ACB9F30" w14:textId="28D7B9E1" w:rsidR="003E460F" w:rsidRDefault="003E460F">
          <w:pPr>
            <w:pStyle w:val="TOCHeading"/>
          </w:pPr>
          <w:r>
            <w:t>Table of Contents</w:t>
          </w:r>
        </w:p>
        <w:p w14:paraId="2FCC5D90" w14:textId="6EAB4D8F" w:rsidR="00E907E1" w:rsidRDefault="003E460F">
          <w:pPr>
            <w:pStyle w:val="TOC1"/>
            <w:tabs>
              <w:tab w:val="right" w:leader="dot" w:pos="10790"/>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65664015" w:history="1">
            <w:r w:rsidR="00E907E1" w:rsidRPr="00F77A73">
              <w:rPr>
                <w:rStyle w:val="Hyperlink"/>
                <w:noProof/>
              </w:rPr>
              <w:t>Authority and Responsibility</w:t>
            </w:r>
            <w:r w:rsidR="00E907E1">
              <w:rPr>
                <w:noProof/>
                <w:webHidden/>
              </w:rPr>
              <w:tab/>
            </w:r>
            <w:r w:rsidR="00E907E1">
              <w:rPr>
                <w:noProof/>
                <w:webHidden/>
              </w:rPr>
              <w:fldChar w:fldCharType="begin"/>
            </w:r>
            <w:r w:rsidR="00E907E1">
              <w:rPr>
                <w:noProof/>
                <w:webHidden/>
              </w:rPr>
              <w:instrText xml:space="preserve"> PAGEREF _Toc65664015 \h </w:instrText>
            </w:r>
            <w:r w:rsidR="00E907E1">
              <w:rPr>
                <w:noProof/>
                <w:webHidden/>
              </w:rPr>
            </w:r>
            <w:r w:rsidR="00E907E1">
              <w:rPr>
                <w:noProof/>
                <w:webHidden/>
              </w:rPr>
              <w:fldChar w:fldCharType="separate"/>
            </w:r>
            <w:r w:rsidR="00E907E1">
              <w:rPr>
                <w:noProof/>
                <w:webHidden/>
              </w:rPr>
              <w:t>3</w:t>
            </w:r>
            <w:r w:rsidR="00E907E1">
              <w:rPr>
                <w:noProof/>
                <w:webHidden/>
              </w:rPr>
              <w:fldChar w:fldCharType="end"/>
            </w:r>
          </w:hyperlink>
        </w:p>
        <w:p w14:paraId="4E2E222C" w14:textId="55C18203" w:rsidR="00E907E1" w:rsidRDefault="00E907E1">
          <w:pPr>
            <w:pStyle w:val="TOC1"/>
            <w:tabs>
              <w:tab w:val="right" w:leader="dot" w:pos="10790"/>
            </w:tabs>
            <w:rPr>
              <w:rFonts w:asciiTheme="minorHAnsi" w:hAnsiTheme="minorHAnsi"/>
              <w:noProof/>
              <w:sz w:val="22"/>
            </w:rPr>
          </w:pPr>
          <w:hyperlink w:anchor="_Toc65664016" w:history="1">
            <w:r w:rsidRPr="00F77A73">
              <w:rPr>
                <w:rStyle w:val="Hyperlink"/>
                <w:noProof/>
              </w:rPr>
              <w:t>Definitions</w:t>
            </w:r>
            <w:r>
              <w:rPr>
                <w:noProof/>
                <w:webHidden/>
              </w:rPr>
              <w:tab/>
            </w:r>
            <w:r>
              <w:rPr>
                <w:noProof/>
                <w:webHidden/>
              </w:rPr>
              <w:fldChar w:fldCharType="begin"/>
            </w:r>
            <w:r>
              <w:rPr>
                <w:noProof/>
                <w:webHidden/>
              </w:rPr>
              <w:instrText xml:space="preserve"> PAGEREF _Toc65664016 \h </w:instrText>
            </w:r>
            <w:r>
              <w:rPr>
                <w:noProof/>
                <w:webHidden/>
              </w:rPr>
            </w:r>
            <w:r>
              <w:rPr>
                <w:noProof/>
                <w:webHidden/>
              </w:rPr>
              <w:fldChar w:fldCharType="separate"/>
            </w:r>
            <w:r>
              <w:rPr>
                <w:noProof/>
                <w:webHidden/>
              </w:rPr>
              <w:t>3</w:t>
            </w:r>
            <w:r>
              <w:rPr>
                <w:noProof/>
                <w:webHidden/>
              </w:rPr>
              <w:fldChar w:fldCharType="end"/>
            </w:r>
          </w:hyperlink>
        </w:p>
        <w:p w14:paraId="5AE1C90D" w14:textId="6602F7B2" w:rsidR="00E907E1" w:rsidRDefault="00E907E1">
          <w:pPr>
            <w:pStyle w:val="TOC1"/>
            <w:tabs>
              <w:tab w:val="right" w:leader="dot" w:pos="10790"/>
            </w:tabs>
            <w:rPr>
              <w:rFonts w:asciiTheme="minorHAnsi" w:hAnsiTheme="minorHAnsi"/>
              <w:noProof/>
              <w:sz w:val="22"/>
            </w:rPr>
          </w:pPr>
          <w:hyperlink w:anchor="_Toc65664017" w:history="1">
            <w:r w:rsidRPr="00F77A73">
              <w:rPr>
                <w:rStyle w:val="Hyperlink"/>
                <w:noProof/>
              </w:rPr>
              <w:t>Identification and Evaluation of COVID-19 Hazards</w:t>
            </w:r>
            <w:r>
              <w:rPr>
                <w:noProof/>
                <w:webHidden/>
              </w:rPr>
              <w:tab/>
            </w:r>
            <w:r>
              <w:rPr>
                <w:noProof/>
                <w:webHidden/>
              </w:rPr>
              <w:fldChar w:fldCharType="begin"/>
            </w:r>
            <w:r>
              <w:rPr>
                <w:noProof/>
                <w:webHidden/>
              </w:rPr>
              <w:instrText xml:space="preserve"> PAGEREF _Toc65664017 \h </w:instrText>
            </w:r>
            <w:r>
              <w:rPr>
                <w:noProof/>
                <w:webHidden/>
              </w:rPr>
            </w:r>
            <w:r>
              <w:rPr>
                <w:noProof/>
                <w:webHidden/>
              </w:rPr>
              <w:fldChar w:fldCharType="separate"/>
            </w:r>
            <w:r>
              <w:rPr>
                <w:noProof/>
                <w:webHidden/>
              </w:rPr>
              <w:t>4</w:t>
            </w:r>
            <w:r>
              <w:rPr>
                <w:noProof/>
                <w:webHidden/>
              </w:rPr>
              <w:fldChar w:fldCharType="end"/>
            </w:r>
          </w:hyperlink>
        </w:p>
        <w:p w14:paraId="22EAD41D" w14:textId="7BE04312" w:rsidR="00E907E1" w:rsidRDefault="00E907E1">
          <w:pPr>
            <w:pStyle w:val="TOC1"/>
            <w:tabs>
              <w:tab w:val="right" w:leader="dot" w:pos="10790"/>
            </w:tabs>
            <w:rPr>
              <w:rFonts w:asciiTheme="minorHAnsi" w:hAnsiTheme="minorHAnsi"/>
              <w:noProof/>
              <w:sz w:val="22"/>
            </w:rPr>
          </w:pPr>
          <w:hyperlink w:anchor="_Toc65664018" w:history="1">
            <w:r w:rsidRPr="00F77A73">
              <w:rPr>
                <w:rStyle w:val="Hyperlink"/>
                <w:noProof/>
              </w:rPr>
              <w:t>Employee Participation</w:t>
            </w:r>
            <w:r>
              <w:rPr>
                <w:noProof/>
                <w:webHidden/>
              </w:rPr>
              <w:tab/>
            </w:r>
            <w:r>
              <w:rPr>
                <w:noProof/>
                <w:webHidden/>
              </w:rPr>
              <w:fldChar w:fldCharType="begin"/>
            </w:r>
            <w:r>
              <w:rPr>
                <w:noProof/>
                <w:webHidden/>
              </w:rPr>
              <w:instrText xml:space="preserve"> PAGEREF _Toc65664018 \h </w:instrText>
            </w:r>
            <w:r>
              <w:rPr>
                <w:noProof/>
                <w:webHidden/>
              </w:rPr>
            </w:r>
            <w:r>
              <w:rPr>
                <w:noProof/>
                <w:webHidden/>
              </w:rPr>
              <w:fldChar w:fldCharType="separate"/>
            </w:r>
            <w:r>
              <w:rPr>
                <w:noProof/>
                <w:webHidden/>
              </w:rPr>
              <w:t>5</w:t>
            </w:r>
            <w:r>
              <w:rPr>
                <w:noProof/>
                <w:webHidden/>
              </w:rPr>
              <w:fldChar w:fldCharType="end"/>
            </w:r>
          </w:hyperlink>
        </w:p>
        <w:p w14:paraId="25D80E97" w14:textId="553F0ECB" w:rsidR="00E907E1" w:rsidRDefault="00E907E1">
          <w:pPr>
            <w:pStyle w:val="TOC1"/>
            <w:tabs>
              <w:tab w:val="right" w:leader="dot" w:pos="10790"/>
            </w:tabs>
            <w:rPr>
              <w:rFonts w:asciiTheme="minorHAnsi" w:hAnsiTheme="minorHAnsi"/>
              <w:noProof/>
              <w:sz w:val="22"/>
            </w:rPr>
          </w:pPr>
          <w:hyperlink w:anchor="_Toc65664019" w:history="1">
            <w:r w:rsidRPr="00F77A73">
              <w:rPr>
                <w:rStyle w:val="Hyperlink"/>
                <w:noProof/>
              </w:rPr>
              <w:t>COVID-19 Prevention Measures</w:t>
            </w:r>
            <w:r>
              <w:rPr>
                <w:noProof/>
                <w:webHidden/>
              </w:rPr>
              <w:tab/>
            </w:r>
            <w:r>
              <w:rPr>
                <w:noProof/>
                <w:webHidden/>
              </w:rPr>
              <w:fldChar w:fldCharType="begin"/>
            </w:r>
            <w:r>
              <w:rPr>
                <w:noProof/>
                <w:webHidden/>
              </w:rPr>
              <w:instrText xml:space="preserve"> PAGEREF _Toc65664019 \h </w:instrText>
            </w:r>
            <w:r>
              <w:rPr>
                <w:noProof/>
                <w:webHidden/>
              </w:rPr>
            </w:r>
            <w:r>
              <w:rPr>
                <w:noProof/>
                <w:webHidden/>
              </w:rPr>
              <w:fldChar w:fldCharType="separate"/>
            </w:r>
            <w:r>
              <w:rPr>
                <w:noProof/>
                <w:webHidden/>
              </w:rPr>
              <w:t>5</w:t>
            </w:r>
            <w:r>
              <w:rPr>
                <w:noProof/>
                <w:webHidden/>
              </w:rPr>
              <w:fldChar w:fldCharType="end"/>
            </w:r>
          </w:hyperlink>
        </w:p>
        <w:p w14:paraId="6CB47737" w14:textId="73A2BD10" w:rsidR="00E907E1" w:rsidRDefault="00E907E1">
          <w:pPr>
            <w:pStyle w:val="TOC2"/>
            <w:tabs>
              <w:tab w:val="right" w:leader="dot" w:pos="10790"/>
            </w:tabs>
            <w:rPr>
              <w:rFonts w:asciiTheme="minorHAnsi" w:hAnsiTheme="minorHAnsi"/>
              <w:noProof/>
              <w:sz w:val="22"/>
            </w:rPr>
          </w:pPr>
          <w:hyperlink w:anchor="_Toc65664020" w:history="1">
            <w:r w:rsidRPr="00F77A73">
              <w:rPr>
                <w:rStyle w:val="Hyperlink"/>
                <w:noProof/>
              </w:rPr>
              <w:t>Employees Exhibiting Possible COVID-19 Symptoms</w:t>
            </w:r>
            <w:r>
              <w:rPr>
                <w:noProof/>
                <w:webHidden/>
              </w:rPr>
              <w:tab/>
            </w:r>
            <w:r>
              <w:rPr>
                <w:noProof/>
                <w:webHidden/>
              </w:rPr>
              <w:fldChar w:fldCharType="begin"/>
            </w:r>
            <w:r>
              <w:rPr>
                <w:noProof/>
                <w:webHidden/>
              </w:rPr>
              <w:instrText xml:space="preserve"> PAGEREF _Toc65664020 \h </w:instrText>
            </w:r>
            <w:r>
              <w:rPr>
                <w:noProof/>
                <w:webHidden/>
              </w:rPr>
            </w:r>
            <w:r>
              <w:rPr>
                <w:noProof/>
                <w:webHidden/>
              </w:rPr>
              <w:fldChar w:fldCharType="separate"/>
            </w:r>
            <w:r>
              <w:rPr>
                <w:noProof/>
                <w:webHidden/>
              </w:rPr>
              <w:t>5</w:t>
            </w:r>
            <w:r>
              <w:rPr>
                <w:noProof/>
                <w:webHidden/>
              </w:rPr>
              <w:fldChar w:fldCharType="end"/>
            </w:r>
          </w:hyperlink>
        </w:p>
        <w:p w14:paraId="624E7A4E" w14:textId="22A9AB2B" w:rsidR="00E907E1" w:rsidRDefault="00E907E1">
          <w:pPr>
            <w:pStyle w:val="TOC2"/>
            <w:tabs>
              <w:tab w:val="right" w:leader="dot" w:pos="10790"/>
            </w:tabs>
            <w:rPr>
              <w:rFonts w:asciiTheme="minorHAnsi" w:hAnsiTheme="minorHAnsi"/>
              <w:noProof/>
              <w:sz w:val="22"/>
            </w:rPr>
          </w:pPr>
          <w:hyperlink w:anchor="_Toc65664021" w:history="1">
            <w:r w:rsidRPr="00F77A73">
              <w:rPr>
                <w:rStyle w:val="Hyperlink"/>
                <w:noProof/>
              </w:rPr>
              <w:t>Employee Screening</w:t>
            </w:r>
            <w:r>
              <w:rPr>
                <w:noProof/>
                <w:webHidden/>
              </w:rPr>
              <w:tab/>
            </w:r>
            <w:r>
              <w:rPr>
                <w:noProof/>
                <w:webHidden/>
              </w:rPr>
              <w:fldChar w:fldCharType="begin"/>
            </w:r>
            <w:r>
              <w:rPr>
                <w:noProof/>
                <w:webHidden/>
              </w:rPr>
              <w:instrText xml:space="preserve"> PAGEREF _Toc65664021 \h </w:instrText>
            </w:r>
            <w:r>
              <w:rPr>
                <w:noProof/>
                <w:webHidden/>
              </w:rPr>
            </w:r>
            <w:r>
              <w:rPr>
                <w:noProof/>
                <w:webHidden/>
              </w:rPr>
              <w:fldChar w:fldCharType="separate"/>
            </w:r>
            <w:r>
              <w:rPr>
                <w:noProof/>
                <w:webHidden/>
              </w:rPr>
              <w:t>5</w:t>
            </w:r>
            <w:r>
              <w:rPr>
                <w:noProof/>
                <w:webHidden/>
              </w:rPr>
              <w:fldChar w:fldCharType="end"/>
            </w:r>
          </w:hyperlink>
        </w:p>
        <w:p w14:paraId="77B6EFF4" w14:textId="78220C06" w:rsidR="00E907E1" w:rsidRDefault="00E907E1">
          <w:pPr>
            <w:pStyle w:val="TOC1"/>
            <w:tabs>
              <w:tab w:val="right" w:leader="dot" w:pos="10790"/>
            </w:tabs>
            <w:rPr>
              <w:rFonts w:asciiTheme="minorHAnsi" w:hAnsiTheme="minorHAnsi"/>
              <w:noProof/>
              <w:sz w:val="22"/>
            </w:rPr>
          </w:pPr>
          <w:hyperlink w:anchor="_Toc65664022" w:history="1">
            <w:r w:rsidRPr="00F77A73">
              <w:rPr>
                <w:rStyle w:val="Hyperlink"/>
                <w:noProof/>
              </w:rPr>
              <w:t>Control of COVID-19 Hazards</w:t>
            </w:r>
            <w:r>
              <w:rPr>
                <w:noProof/>
                <w:webHidden/>
              </w:rPr>
              <w:tab/>
            </w:r>
            <w:r>
              <w:rPr>
                <w:noProof/>
                <w:webHidden/>
              </w:rPr>
              <w:fldChar w:fldCharType="begin"/>
            </w:r>
            <w:r>
              <w:rPr>
                <w:noProof/>
                <w:webHidden/>
              </w:rPr>
              <w:instrText xml:space="preserve"> PAGEREF _Toc65664022 \h </w:instrText>
            </w:r>
            <w:r>
              <w:rPr>
                <w:noProof/>
                <w:webHidden/>
              </w:rPr>
            </w:r>
            <w:r>
              <w:rPr>
                <w:noProof/>
                <w:webHidden/>
              </w:rPr>
              <w:fldChar w:fldCharType="separate"/>
            </w:r>
            <w:r>
              <w:rPr>
                <w:noProof/>
                <w:webHidden/>
              </w:rPr>
              <w:t>6</w:t>
            </w:r>
            <w:r>
              <w:rPr>
                <w:noProof/>
                <w:webHidden/>
              </w:rPr>
              <w:fldChar w:fldCharType="end"/>
            </w:r>
          </w:hyperlink>
        </w:p>
        <w:p w14:paraId="402059E1" w14:textId="5AAF6B87" w:rsidR="00E907E1" w:rsidRDefault="00E907E1">
          <w:pPr>
            <w:pStyle w:val="TOC2"/>
            <w:tabs>
              <w:tab w:val="right" w:leader="dot" w:pos="10790"/>
            </w:tabs>
            <w:rPr>
              <w:rFonts w:asciiTheme="minorHAnsi" w:hAnsiTheme="minorHAnsi"/>
              <w:noProof/>
              <w:sz w:val="22"/>
            </w:rPr>
          </w:pPr>
          <w:hyperlink w:anchor="_Toc65664023" w:history="1">
            <w:r w:rsidRPr="00F77A73">
              <w:rPr>
                <w:rStyle w:val="Hyperlink"/>
                <w:noProof/>
              </w:rPr>
              <w:t>Physical Distancing</w:t>
            </w:r>
            <w:r>
              <w:rPr>
                <w:noProof/>
                <w:webHidden/>
              </w:rPr>
              <w:tab/>
            </w:r>
            <w:r>
              <w:rPr>
                <w:noProof/>
                <w:webHidden/>
              </w:rPr>
              <w:fldChar w:fldCharType="begin"/>
            </w:r>
            <w:r>
              <w:rPr>
                <w:noProof/>
                <w:webHidden/>
              </w:rPr>
              <w:instrText xml:space="preserve"> PAGEREF _Toc65664023 \h </w:instrText>
            </w:r>
            <w:r>
              <w:rPr>
                <w:noProof/>
                <w:webHidden/>
              </w:rPr>
            </w:r>
            <w:r>
              <w:rPr>
                <w:noProof/>
                <w:webHidden/>
              </w:rPr>
              <w:fldChar w:fldCharType="separate"/>
            </w:r>
            <w:r>
              <w:rPr>
                <w:noProof/>
                <w:webHidden/>
              </w:rPr>
              <w:t>6</w:t>
            </w:r>
            <w:r>
              <w:rPr>
                <w:noProof/>
                <w:webHidden/>
              </w:rPr>
              <w:fldChar w:fldCharType="end"/>
            </w:r>
          </w:hyperlink>
        </w:p>
        <w:p w14:paraId="3424D87E" w14:textId="28F6BAB0" w:rsidR="00E907E1" w:rsidRDefault="00E907E1">
          <w:pPr>
            <w:pStyle w:val="TOC2"/>
            <w:tabs>
              <w:tab w:val="right" w:leader="dot" w:pos="10790"/>
            </w:tabs>
            <w:rPr>
              <w:rFonts w:asciiTheme="minorHAnsi" w:hAnsiTheme="minorHAnsi"/>
              <w:noProof/>
              <w:sz w:val="22"/>
            </w:rPr>
          </w:pPr>
          <w:hyperlink w:anchor="_Toc65664024" w:history="1">
            <w:r w:rsidRPr="00F77A73">
              <w:rPr>
                <w:rStyle w:val="Hyperlink"/>
                <w:noProof/>
              </w:rPr>
              <w:t>Face Coverings</w:t>
            </w:r>
            <w:r>
              <w:rPr>
                <w:noProof/>
                <w:webHidden/>
              </w:rPr>
              <w:tab/>
            </w:r>
            <w:r>
              <w:rPr>
                <w:noProof/>
                <w:webHidden/>
              </w:rPr>
              <w:fldChar w:fldCharType="begin"/>
            </w:r>
            <w:r>
              <w:rPr>
                <w:noProof/>
                <w:webHidden/>
              </w:rPr>
              <w:instrText xml:space="preserve"> PAGEREF _Toc65664024 \h </w:instrText>
            </w:r>
            <w:r>
              <w:rPr>
                <w:noProof/>
                <w:webHidden/>
              </w:rPr>
            </w:r>
            <w:r>
              <w:rPr>
                <w:noProof/>
                <w:webHidden/>
              </w:rPr>
              <w:fldChar w:fldCharType="separate"/>
            </w:r>
            <w:r>
              <w:rPr>
                <w:noProof/>
                <w:webHidden/>
              </w:rPr>
              <w:t>6</w:t>
            </w:r>
            <w:r>
              <w:rPr>
                <w:noProof/>
                <w:webHidden/>
              </w:rPr>
              <w:fldChar w:fldCharType="end"/>
            </w:r>
          </w:hyperlink>
        </w:p>
        <w:p w14:paraId="049225C1" w14:textId="658C908A" w:rsidR="00E907E1" w:rsidRDefault="00E907E1">
          <w:pPr>
            <w:pStyle w:val="TOC2"/>
            <w:tabs>
              <w:tab w:val="right" w:leader="dot" w:pos="10790"/>
            </w:tabs>
            <w:rPr>
              <w:rFonts w:asciiTheme="minorHAnsi" w:hAnsiTheme="minorHAnsi"/>
              <w:noProof/>
              <w:sz w:val="22"/>
            </w:rPr>
          </w:pPr>
          <w:hyperlink w:anchor="_Toc65664025" w:history="1">
            <w:r w:rsidRPr="00F77A73">
              <w:rPr>
                <w:rStyle w:val="Hyperlink"/>
                <w:noProof/>
              </w:rPr>
              <w:t>Engineering Controls</w:t>
            </w:r>
            <w:r>
              <w:rPr>
                <w:noProof/>
                <w:webHidden/>
              </w:rPr>
              <w:tab/>
            </w:r>
            <w:r>
              <w:rPr>
                <w:noProof/>
                <w:webHidden/>
              </w:rPr>
              <w:fldChar w:fldCharType="begin"/>
            </w:r>
            <w:r>
              <w:rPr>
                <w:noProof/>
                <w:webHidden/>
              </w:rPr>
              <w:instrText xml:space="preserve"> PAGEREF _Toc65664025 \h </w:instrText>
            </w:r>
            <w:r>
              <w:rPr>
                <w:noProof/>
                <w:webHidden/>
              </w:rPr>
            </w:r>
            <w:r>
              <w:rPr>
                <w:noProof/>
                <w:webHidden/>
              </w:rPr>
              <w:fldChar w:fldCharType="separate"/>
            </w:r>
            <w:r>
              <w:rPr>
                <w:noProof/>
                <w:webHidden/>
              </w:rPr>
              <w:t>7</w:t>
            </w:r>
            <w:r>
              <w:rPr>
                <w:noProof/>
                <w:webHidden/>
              </w:rPr>
              <w:fldChar w:fldCharType="end"/>
            </w:r>
          </w:hyperlink>
        </w:p>
        <w:p w14:paraId="75BF17A1" w14:textId="174CF65B" w:rsidR="00E907E1" w:rsidRDefault="00E907E1">
          <w:pPr>
            <w:pStyle w:val="TOC2"/>
            <w:tabs>
              <w:tab w:val="right" w:leader="dot" w:pos="10790"/>
            </w:tabs>
            <w:rPr>
              <w:rFonts w:asciiTheme="minorHAnsi" w:hAnsiTheme="minorHAnsi"/>
              <w:noProof/>
              <w:sz w:val="22"/>
            </w:rPr>
          </w:pPr>
          <w:hyperlink w:anchor="_Toc65664026" w:history="1">
            <w:r w:rsidRPr="00F77A73">
              <w:rPr>
                <w:rStyle w:val="Hyperlink"/>
                <w:noProof/>
              </w:rPr>
              <w:t>Cleaning and Disinfecting</w:t>
            </w:r>
            <w:r>
              <w:rPr>
                <w:noProof/>
                <w:webHidden/>
              </w:rPr>
              <w:tab/>
            </w:r>
            <w:r>
              <w:rPr>
                <w:noProof/>
                <w:webHidden/>
              </w:rPr>
              <w:fldChar w:fldCharType="begin"/>
            </w:r>
            <w:r>
              <w:rPr>
                <w:noProof/>
                <w:webHidden/>
              </w:rPr>
              <w:instrText xml:space="preserve"> PAGEREF _Toc65664026 \h </w:instrText>
            </w:r>
            <w:r>
              <w:rPr>
                <w:noProof/>
                <w:webHidden/>
              </w:rPr>
            </w:r>
            <w:r>
              <w:rPr>
                <w:noProof/>
                <w:webHidden/>
              </w:rPr>
              <w:fldChar w:fldCharType="separate"/>
            </w:r>
            <w:r>
              <w:rPr>
                <w:noProof/>
                <w:webHidden/>
              </w:rPr>
              <w:t>7</w:t>
            </w:r>
            <w:r>
              <w:rPr>
                <w:noProof/>
                <w:webHidden/>
              </w:rPr>
              <w:fldChar w:fldCharType="end"/>
            </w:r>
          </w:hyperlink>
        </w:p>
        <w:p w14:paraId="3EFA765F" w14:textId="781B3F78" w:rsidR="00E907E1" w:rsidRDefault="00E907E1">
          <w:pPr>
            <w:pStyle w:val="TOC2"/>
            <w:tabs>
              <w:tab w:val="right" w:leader="dot" w:pos="10790"/>
            </w:tabs>
            <w:rPr>
              <w:rFonts w:asciiTheme="minorHAnsi" w:hAnsiTheme="minorHAnsi"/>
              <w:noProof/>
              <w:sz w:val="22"/>
            </w:rPr>
          </w:pPr>
          <w:hyperlink w:anchor="_Toc65664027" w:history="1">
            <w:r w:rsidRPr="00F77A73">
              <w:rPr>
                <w:rStyle w:val="Hyperlink"/>
                <w:noProof/>
              </w:rPr>
              <w:t>Hand Hygiene/Sanitizing</w:t>
            </w:r>
            <w:r>
              <w:rPr>
                <w:noProof/>
                <w:webHidden/>
              </w:rPr>
              <w:tab/>
            </w:r>
            <w:r>
              <w:rPr>
                <w:noProof/>
                <w:webHidden/>
              </w:rPr>
              <w:fldChar w:fldCharType="begin"/>
            </w:r>
            <w:r>
              <w:rPr>
                <w:noProof/>
                <w:webHidden/>
              </w:rPr>
              <w:instrText xml:space="preserve"> PAGEREF _Toc65664027 \h </w:instrText>
            </w:r>
            <w:r>
              <w:rPr>
                <w:noProof/>
                <w:webHidden/>
              </w:rPr>
            </w:r>
            <w:r>
              <w:rPr>
                <w:noProof/>
                <w:webHidden/>
              </w:rPr>
              <w:fldChar w:fldCharType="separate"/>
            </w:r>
            <w:r>
              <w:rPr>
                <w:noProof/>
                <w:webHidden/>
              </w:rPr>
              <w:t>8</w:t>
            </w:r>
            <w:r>
              <w:rPr>
                <w:noProof/>
                <w:webHidden/>
              </w:rPr>
              <w:fldChar w:fldCharType="end"/>
            </w:r>
          </w:hyperlink>
        </w:p>
        <w:p w14:paraId="299BF028" w14:textId="6974B4FB" w:rsidR="00E907E1" w:rsidRDefault="00E907E1">
          <w:pPr>
            <w:pStyle w:val="TOC2"/>
            <w:tabs>
              <w:tab w:val="right" w:leader="dot" w:pos="10790"/>
            </w:tabs>
            <w:rPr>
              <w:rFonts w:asciiTheme="minorHAnsi" w:hAnsiTheme="minorHAnsi"/>
              <w:noProof/>
              <w:sz w:val="22"/>
            </w:rPr>
          </w:pPr>
          <w:hyperlink w:anchor="_Toc65664028" w:history="1">
            <w:r w:rsidRPr="00F77A73">
              <w:rPr>
                <w:rStyle w:val="Hyperlink"/>
                <w:noProof/>
              </w:rPr>
              <w:t>Personal Protective Equipment Used to Control Employees’ Exposure to COVID-19</w:t>
            </w:r>
            <w:r>
              <w:rPr>
                <w:noProof/>
                <w:webHidden/>
              </w:rPr>
              <w:tab/>
            </w:r>
            <w:r>
              <w:rPr>
                <w:noProof/>
                <w:webHidden/>
              </w:rPr>
              <w:fldChar w:fldCharType="begin"/>
            </w:r>
            <w:r>
              <w:rPr>
                <w:noProof/>
                <w:webHidden/>
              </w:rPr>
              <w:instrText xml:space="preserve"> PAGEREF _Toc65664028 \h </w:instrText>
            </w:r>
            <w:r>
              <w:rPr>
                <w:noProof/>
                <w:webHidden/>
              </w:rPr>
            </w:r>
            <w:r>
              <w:rPr>
                <w:noProof/>
                <w:webHidden/>
              </w:rPr>
              <w:fldChar w:fldCharType="separate"/>
            </w:r>
            <w:r>
              <w:rPr>
                <w:noProof/>
                <w:webHidden/>
              </w:rPr>
              <w:t>8</w:t>
            </w:r>
            <w:r>
              <w:rPr>
                <w:noProof/>
                <w:webHidden/>
              </w:rPr>
              <w:fldChar w:fldCharType="end"/>
            </w:r>
          </w:hyperlink>
        </w:p>
        <w:p w14:paraId="5E58F99C" w14:textId="351961B1" w:rsidR="00E907E1" w:rsidRDefault="00E907E1">
          <w:pPr>
            <w:pStyle w:val="TOC1"/>
            <w:tabs>
              <w:tab w:val="right" w:leader="dot" w:pos="10790"/>
            </w:tabs>
            <w:rPr>
              <w:rFonts w:asciiTheme="minorHAnsi" w:hAnsiTheme="minorHAnsi"/>
              <w:noProof/>
              <w:sz w:val="22"/>
            </w:rPr>
          </w:pPr>
          <w:hyperlink w:anchor="_Toc65664029" w:history="1">
            <w:r w:rsidRPr="00F77A73">
              <w:rPr>
                <w:rStyle w:val="Hyperlink"/>
                <w:noProof/>
              </w:rPr>
              <w:t>Investigating and Responding to COVID-19 Cases</w:t>
            </w:r>
            <w:r>
              <w:rPr>
                <w:noProof/>
                <w:webHidden/>
              </w:rPr>
              <w:tab/>
            </w:r>
            <w:r>
              <w:rPr>
                <w:noProof/>
                <w:webHidden/>
              </w:rPr>
              <w:fldChar w:fldCharType="begin"/>
            </w:r>
            <w:r>
              <w:rPr>
                <w:noProof/>
                <w:webHidden/>
              </w:rPr>
              <w:instrText xml:space="preserve"> PAGEREF _Toc65664029 \h </w:instrText>
            </w:r>
            <w:r>
              <w:rPr>
                <w:noProof/>
                <w:webHidden/>
              </w:rPr>
            </w:r>
            <w:r>
              <w:rPr>
                <w:noProof/>
                <w:webHidden/>
              </w:rPr>
              <w:fldChar w:fldCharType="separate"/>
            </w:r>
            <w:r>
              <w:rPr>
                <w:noProof/>
                <w:webHidden/>
              </w:rPr>
              <w:t>8</w:t>
            </w:r>
            <w:r>
              <w:rPr>
                <w:noProof/>
                <w:webHidden/>
              </w:rPr>
              <w:fldChar w:fldCharType="end"/>
            </w:r>
          </w:hyperlink>
        </w:p>
        <w:p w14:paraId="166CAFAA" w14:textId="7C09B81A" w:rsidR="00E907E1" w:rsidRDefault="00E907E1">
          <w:pPr>
            <w:pStyle w:val="TOC2"/>
            <w:tabs>
              <w:tab w:val="right" w:leader="dot" w:pos="10790"/>
            </w:tabs>
            <w:rPr>
              <w:rFonts w:asciiTheme="minorHAnsi" w:hAnsiTheme="minorHAnsi"/>
              <w:noProof/>
              <w:sz w:val="22"/>
            </w:rPr>
          </w:pPr>
          <w:hyperlink w:anchor="_Toc65664030" w:history="1">
            <w:r w:rsidRPr="00F77A73">
              <w:rPr>
                <w:rStyle w:val="Hyperlink"/>
                <w:noProof/>
              </w:rPr>
              <w:t>Investigation and Contact Tracing</w:t>
            </w:r>
            <w:r>
              <w:rPr>
                <w:noProof/>
                <w:webHidden/>
              </w:rPr>
              <w:tab/>
            </w:r>
            <w:r>
              <w:rPr>
                <w:noProof/>
                <w:webHidden/>
              </w:rPr>
              <w:fldChar w:fldCharType="begin"/>
            </w:r>
            <w:r>
              <w:rPr>
                <w:noProof/>
                <w:webHidden/>
              </w:rPr>
              <w:instrText xml:space="preserve"> PAGEREF _Toc65664030 \h </w:instrText>
            </w:r>
            <w:r>
              <w:rPr>
                <w:noProof/>
                <w:webHidden/>
              </w:rPr>
            </w:r>
            <w:r>
              <w:rPr>
                <w:noProof/>
                <w:webHidden/>
              </w:rPr>
              <w:fldChar w:fldCharType="separate"/>
            </w:r>
            <w:r>
              <w:rPr>
                <w:noProof/>
                <w:webHidden/>
              </w:rPr>
              <w:t>9</w:t>
            </w:r>
            <w:r>
              <w:rPr>
                <w:noProof/>
                <w:webHidden/>
              </w:rPr>
              <w:fldChar w:fldCharType="end"/>
            </w:r>
          </w:hyperlink>
        </w:p>
        <w:p w14:paraId="629BC600" w14:textId="1F34E142" w:rsidR="00E907E1" w:rsidRDefault="00E907E1">
          <w:pPr>
            <w:pStyle w:val="TOC2"/>
            <w:tabs>
              <w:tab w:val="right" w:leader="dot" w:pos="10790"/>
            </w:tabs>
            <w:rPr>
              <w:rFonts w:asciiTheme="minorHAnsi" w:hAnsiTheme="minorHAnsi"/>
              <w:noProof/>
              <w:sz w:val="22"/>
            </w:rPr>
          </w:pPr>
          <w:hyperlink w:anchor="_Toc65664031" w:history="1">
            <w:r w:rsidRPr="00F77A73">
              <w:rPr>
                <w:rStyle w:val="Hyperlink"/>
                <w:noProof/>
              </w:rPr>
              <w:t>Quarantine of COVID-19 Cases   (Updated 3/3/2021)</w:t>
            </w:r>
            <w:r>
              <w:rPr>
                <w:noProof/>
                <w:webHidden/>
              </w:rPr>
              <w:tab/>
            </w:r>
            <w:r>
              <w:rPr>
                <w:noProof/>
                <w:webHidden/>
              </w:rPr>
              <w:fldChar w:fldCharType="begin"/>
            </w:r>
            <w:r>
              <w:rPr>
                <w:noProof/>
                <w:webHidden/>
              </w:rPr>
              <w:instrText xml:space="preserve"> PAGEREF _Toc65664031 \h </w:instrText>
            </w:r>
            <w:r>
              <w:rPr>
                <w:noProof/>
                <w:webHidden/>
              </w:rPr>
            </w:r>
            <w:r>
              <w:rPr>
                <w:noProof/>
                <w:webHidden/>
              </w:rPr>
              <w:fldChar w:fldCharType="separate"/>
            </w:r>
            <w:r>
              <w:rPr>
                <w:noProof/>
                <w:webHidden/>
              </w:rPr>
              <w:t>9</w:t>
            </w:r>
            <w:r>
              <w:rPr>
                <w:noProof/>
                <w:webHidden/>
              </w:rPr>
              <w:fldChar w:fldCharType="end"/>
            </w:r>
          </w:hyperlink>
        </w:p>
        <w:p w14:paraId="0D07E584" w14:textId="53F005D4" w:rsidR="00E907E1" w:rsidRDefault="00E907E1">
          <w:pPr>
            <w:pStyle w:val="TOC2"/>
            <w:tabs>
              <w:tab w:val="right" w:leader="dot" w:pos="10790"/>
            </w:tabs>
            <w:rPr>
              <w:rFonts w:asciiTheme="minorHAnsi" w:hAnsiTheme="minorHAnsi"/>
              <w:noProof/>
              <w:sz w:val="22"/>
            </w:rPr>
          </w:pPr>
          <w:hyperlink w:anchor="_Toc65664032" w:history="1">
            <w:r w:rsidRPr="00F77A73">
              <w:rPr>
                <w:rStyle w:val="Hyperlink"/>
                <w:noProof/>
              </w:rPr>
              <w:t>Return-to-Work Criteria   (Updated 3/3/2021)</w:t>
            </w:r>
            <w:r>
              <w:rPr>
                <w:noProof/>
                <w:webHidden/>
              </w:rPr>
              <w:tab/>
            </w:r>
            <w:r>
              <w:rPr>
                <w:noProof/>
                <w:webHidden/>
              </w:rPr>
              <w:fldChar w:fldCharType="begin"/>
            </w:r>
            <w:r>
              <w:rPr>
                <w:noProof/>
                <w:webHidden/>
              </w:rPr>
              <w:instrText xml:space="preserve"> PAGEREF _Toc65664032 \h </w:instrText>
            </w:r>
            <w:r>
              <w:rPr>
                <w:noProof/>
                <w:webHidden/>
              </w:rPr>
            </w:r>
            <w:r>
              <w:rPr>
                <w:noProof/>
                <w:webHidden/>
              </w:rPr>
              <w:fldChar w:fldCharType="separate"/>
            </w:r>
            <w:r>
              <w:rPr>
                <w:noProof/>
                <w:webHidden/>
              </w:rPr>
              <w:t>10</w:t>
            </w:r>
            <w:r>
              <w:rPr>
                <w:noProof/>
                <w:webHidden/>
              </w:rPr>
              <w:fldChar w:fldCharType="end"/>
            </w:r>
          </w:hyperlink>
        </w:p>
        <w:p w14:paraId="02FCA191" w14:textId="03A00706" w:rsidR="00E907E1" w:rsidRDefault="00E907E1">
          <w:pPr>
            <w:pStyle w:val="TOC1"/>
            <w:tabs>
              <w:tab w:val="right" w:leader="dot" w:pos="10790"/>
            </w:tabs>
            <w:rPr>
              <w:rFonts w:asciiTheme="minorHAnsi" w:hAnsiTheme="minorHAnsi"/>
              <w:noProof/>
              <w:sz w:val="22"/>
            </w:rPr>
          </w:pPr>
          <w:hyperlink w:anchor="_Toc65664033" w:history="1">
            <w:r w:rsidRPr="00F77A73">
              <w:rPr>
                <w:rStyle w:val="Hyperlink"/>
                <w:noProof/>
              </w:rPr>
              <w:t>System for Communicating</w:t>
            </w:r>
            <w:r>
              <w:rPr>
                <w:noProof/>
                <w:webHidden/>
              </w:rPr>
              <w:tab/>
            </w:r>
            <w:r>
              <w:rPr>
                <w:noProof/>
                <w:webHidden/>
              </w:rPr>
              <w:fldChar w:fldCharType="begin"/>
            </w:r>
            <w:r>
              <w:rPr>
                <w:noProof/>
                <w:webHidden/>
              </w:rPr>
              <w:instrText xml:space="preserve"> PAGEREF _Toc65664033 \h </w:instrText>
            </w:r>
            <w:r>
              <w:rPr>
                <w:noProof/>
                <w:webHidden/>
              </w:rPr>
            </w:r>
            <w:r>
              <w:rPr>
                <w:noProof/>
                <w:webHidden/>
              </w:rPr>
              <w:fldChar w:fldCharType="separate"/>
            </w:r>
            <w:r>
              <w:rPr>
                <w:noProof/>
                <w:webHidden/>
              </w:rPr>
              <w:t>11</w:t>
            </w:r>
            <w:r>
              <w:rPr>
                <w:noProof/>
                <w:webHidden/>
              </w:rPr>
              <w:fldChar w:fldCharType="end"/>
            </w:r>
          </w:hyperlink>
        </w:p>
        <w:p w14:paraId="30CEFC63" w14:textId="5155BC6A" w:rsidR="00E907E1" w:rsidRDefault="00E907E1">
          <w:pPr>
            <w:pStyle w:val="TOC1"/>
            <w:tabs>
              <w:tab w:val="right" w:leader="dot" w:pos="10790"/>
            </w:tabs>
            <w:rPr>
              <w:rFonts w:asciiTheme="minorHAnsi" w:hAnsiTheme="minorHAnsi"/>
              <w:noProof/>
              <w:sz w:val="22"/>
            </w:rPr>
          </w:pPr>
          <w:hyperlink w:anchor="_Toc65664034" w:history="1">
            <w:r w:rsidRPr="00F77A73">
              <w:rPr>
                <w:rStyle w:val="Hyperlink"/>
                <w:noProof/>
              </w:rPr>
              <w:t>Employee Training</w:t>
            </w:r>
            <w:r>
              <w:rPr>
                <w:noProof/>
                <w:webHidden/>
              </w:rPr>
              <w:tab/>
            </w:r>
            <w:r>
              <w:rPr>
                <w:noProof/>
                <w:webHidden/>
              </w:rPr>
              <w:fldChar w:fldCharType="begin"/>
            </w:r>
            <w:r>
              <w:rPr>
                <w:noProof/>
                <w:webHidden/>
              </w:rPr>
              <w:instrText xml:space="preserve"> PAGEREF _Toc65664034 \h </w:instrText>
            </w:r>
            <w:r>
              <w:rPr>
                <w:noProof/>
                <w:webHidden/>
              </w:rPr>
            </w:r>
            <w:r>
              <w:rPr>
                <w:noProof/>
                <w:webHidden/>
              </w:rPr>
              <w:fldChar w:fldCharType="separate"/>
            </w:r>
            <w:r>
              <w:rPr>
                <w:noProof/>
                <w:webHidden/>
              </w:rPr>
              <w:t>12</w:t>
            </w:r>
            <w:r>
              <w:rPr>
                <w:noProof/>
                <w:webHidden/>
              </w:rPr>
              <w:fldChar w:fldCharType="end"/>
            </w:r>
          </w:hyperlink>
        </w:p>
        <w:p w14:paraId="0FB52B1A" w14:textId="608DACCE" w:rsidR="00E907E1" w:rsidRDefault="00E907E1">
          <w:pPr>
            <w:pStyle w:val="TOC1"/>
            <w:tabs>
              <w:tab w:val="right" w:leader="dot" w:pos="10790"/>
            </w:tabs>
            <w:rPr>
              <w:rFonts w:asciiTheme="minorHAnsi" w:hAnsiTheme="minorHAnsi"/>
              <w:noProof/>
              <w:sz w:val="22"/>
            </w:rPr>
          </w:pPr>
          <w:hyperlink w:anchor="_Toc65664035" w:history="1">
            <w:r w:rsidRPr="00F77A73">
              <w:rPr>
                <w:rStyle w:val="Hyperlink"/>
                <w:noProof/>
              </w:rPr>
              <w:t>Reporting, Recordkeeping, and Access</w:t>
            </w:r>
            <w:r>
              <w:rPr>
                <w:noProof/>
                <w:webHidden/>
              </w:rPr>
              <w:tab/>
            </w:r>
            <w:r>
              <w:rPr>
                <w:noProof/>
                <w:webHidden/>
              </w:rPr>
              <w:fldChar w:fldCharType="begin"/>
            </w:r>
            <w:r>
              <w:rPr>
                <w:noProof/>
                <w:webHidden/>
              </w:rPr>
              <w:instrText xml:space="preserve"> PAGEREF _Toc65664035 \h </w:instrText>
            </w:r>
            <w:r>
              <w:rPr>
                <w:noProof/>
                <w:webHidden/>
              </w:rPr>
            </w:r>
            <w:r>
              <w:rPr>
                <w:noProof/>
                <w:webHidden/>
              </w:rPr>
              <w:fldChar w:fldCharType="separate"/>
            </w:r>
            <w:r>
              <w:rPr>
                <w:noProof/>
                <w:webHidden/>
              </w:rPr>
              <w:t>12</w:t>
            </w:r>
            <w:r>
              <w:rPr>
                <w:noProof/>
                <w:webHidden/>
              </w:rPr>
              <w:fldChar w:fldCharType="end"/>
            </w:r>
          </w:hyperlink>
        </w:p>
        <w:p w14:paraId="3443335A" w14:textId="538BD300" w:rsidR="00E907E1" w:rsidRDefault="00E907E1">
          <w:pPr>
            <w:pStyle w:val="TOC1"/>
            <w:tabs>
              <w:tab w:val="right" w:leader="dot" w:pos="10790"/>
            </w:tabs>
            <w:rPr>
              <w:rFonts w:asciiTheme="minorHAnsi" w:hAnsiTheme="minorHAnsi"/>
              <w:noProof/>
              <w:sz w:val="22"/>
            </w:rPr>
          </w:pPr>
          <w:hyperlink w:anchor="_Toc65664036" w:history="1">
            <w:r w:rsidRPr="00F77A73">
              <w:rPr>
                <w:rStyle w:val="Hyperlink"/>
                <w:noProof/>
              </w:rPr>
              <w:t>Appendix A: COVID-19 Inspection Form</w:t>
            </w:r>
            <w:r>
              <w:rPr>
                <w:noProof/>
                <w:webHidden/>
              </w:rPr>
              <w:tab/>
            </w:r>
            <w:r>
              <w:rPr>
                <w:noProof/>
                <w:webHidden/>
              </w:rPr>
              <w:fldChar w:fldCharType="begin"/>
            </w:r>
            <w:r>
              <w:rPr>
                <w:noProof/>
                <w:webHidden/>
              </w:rPr>
              <w:instrText xml:space="preserve"> PAGEREF _Toc65664036 \h </w:instrText>
            </w:r>
            <w:r>
              <w:rPr>
                <w:noProof/>
                <w:webHidden/>
              </w:rPr>
            </w:r>
            <w:r>
              <w:rPr>
                <w:noProof/>
                <w:webHidden/>
              </w:rPr>
              <w:fldChar w:fldCharType="separate"/>
            </w:r>
            <w:r>
              <w:rPr>
                <w:noProof/>
                <w:webHidden/>
              </w:rPr>
              <w:t>14</w:t>
            </w:r>
            <w:r>
              <w:rPr>
                <w:noProof/>
                <w:webHidden/>
              </w:rPr>
              <w:fldChar w:fldCharType="end"/>
            </w:r>
          </w:hyperlink>
        </w:p>
        <w:p w14:paraId="1115D24C" w14:textId="0A8DD359" w:rsidR="00E907E1" w:rsidRDefault="00E907E1">
          <w:pPr>
            <w:pStyle w:val="TOC1"/>
            <w:tabs>
              <w:tab w:val="right" w:leader="dot" w:pos="10790"/>
            </w:tabs>
            <w:rPr>
              <w:rFonts w:asciiTheme="minorHAnsi" w:hAnsiTheme="minorHAnsi"/>
              <w:noProof/>
              <w:sz w:val="22"/>
            </w:rPr>
          </w:pPr>
          <w:hyperlink w:anchor="_Toc65664037" w:history="1">
            <w:r w:rsidRPr="00F77A73">
              <w:rPr>
                <w:rStyle w:val="Hyperlink"/>
                <w:noProof/>
              </w:rPr>
              <w:t>Appendix B – AB 685 Notice of COVID-19 in Workplace</w:t>
            </w:r>
            <w:r>
              <w:rPr>
                <w:noProof/>
                <w:webHidden/>
              </w:rPr>
              <w:tab/>
            </w:r>
            <w:r>
              <w:rPr>
                <w:noProof/>
                <w:webHidden/>
              </w:rPr>
              <w:fldChar w:fldCharType="begin"/>
            </w:r>
            <w:r>
              <w:rPr>
                <w:noProof/>
                <w:webHidden/>
              </w:rPr>
              <w:instrText xml:space="preserve"> PAGEREF _Toc65664037 \h </w:instrText>
            </w:r>
            <w:r>
              <w:rPr>
                <w:noProof/>
                <w:webHidden/>
              </w:rPr>
            </w:r>
            <w:r>
              <w:rPr>
                <w:noProof/>
                <w:webHidden/>
              </w:rPr>
              <w:fldChar w:fldCharType="separate"/>
            </w:r>
            <w:r>
              <w:rPr>
                <w:noProof/>
                <w:webHidden/>
              </w:rPr>
              <w:t>16</w:t>
            </w:r>
            <w:r>
              <w:rPr>
                <w:noProof/>
                <w:webHidden/>
              </w:rPr>
              <w:fldChar w:fldCharType="end"/>
            </w:r>
          </w:hyperlink>
        </w:p>
        <w:p w14:paraId="0D3175D8" w14:textId="09DAA8CD" w:rsidR="00E907E1" w:rsidRDefault="00E907E1">
          <w:pPr>
            <w:pStyle w:val="TOC2"/>
            <w:tabs>
              <w:tab w:val="right" w:leader="dot" w:pos="10790"/>
            </w:tabs>
            <w:rPr>
              <w:rFonts w:asciiTheme="minorHAnsi" w:hAnsiTheme="minorHAnsi"/>
              <w:noProof/>
              <w:sz w:val="22"/>
            </w:rPr>
          </w:pPr>
          <w:hyperlink w:anchor="_Toc65664038" w:history="1">
            <w:r w:rsidRPr="00F77A73">
              <w:rPr>
                <w:rStyle w:val="Hyperlink"/>
                <w:noProof/>
              </w:rPr>
              <w:t>Appendix B.1 – AB 685 Notification to Bargaining Unit</w:t>
            </w:r>
            <w:r>
              <w:rPr>
                <w:noProof/>
                <w:webHidden/>
              </w:rPr>
              <w:tab/>
            </w:r>
            <w:r>
              <w:rPr>
                <w:noProof/>
                <w:webHidden/>
              </w:rPr>
              <w:fldChar w:fldCharType="begin"/>
            </w:r>
            <w:r>
              <w:rPr>
                <w:noProof/>
                <w:webHidden/>
              </w:rPr>
              <w:instrText xml:space="preserve"> PAGEREF _Toc65664038 \h </w:instrText>
            </w:r>
            <w:r>
              <w:rPr>
                <w:noProof/>
                <w:webHidden/>
              </w:rPr>
            </w:r>
            <w:r>
              <w:rPr>
                <w:noProof/>
                <w:webHidden/>
              </w:rPr>
              <w:fldChar w:fldCharType="separate"/>
            </w:r>
            <w:r>
              <w:rPr>
                <w:noProof/>
                <w:webHidden/>
              </w:rPr>
              <w:t>18</w:t>
            </w:r>
            <w:r>
              <w:rPr>
                <w:noProof/>
                <w:webHidden/>
              </w:rPr>
              <w:fldChar w:fldCharType="end"/>
            </w:r>
          </w:hyperlink>
        </w:p>
        <w:p w14:paraId="3D8296D7" w14:textId="03AF3886" w:rsidR="00E907E1" w:rsidRDefault="00E907E1">
          <w:pPr>
            <w:pStyle w:val="TOC1"/>
            <w:tabs>
              <w:tab w:val="right" w:leader="dot" w:pos="10790"/>
            </w:tabs>
            <w:rPr>
              <w:rFonts w:asciiTheme="minorHAnsi" w:hAnsiTheme="minorHAnsi"/>
              <w:noProof/>
              <w:sz w:val="22"/>
            </w:rPr>
          </w:pPr>
          <w:hyperlink w:anchor="_Toc65664039" w:history="1">
            <w:r w:rsidRPr="00F77A73">
              <w:rPr>
                <w:rStyle w:val="Hyperlink"/>
                <w:noProof/>
              </w:rPr>
              <w:t>Appendix C – OSHA Notification of COVID-Exposure</w:t>
            </w:r>
            <w:r>
              <w:rPr>
                <w:noProof/>
                <w:webHidden/>
              </w:rPr>
              <w:tab/>
            </w:r>
            <w:r>
              <w:rPr>
                <w:noProof/>
                <w:webHidden/>
              </w:rPr>
              <w:fldChar w:fldCharType="begin"/>
            </w:r>
            <w:r>
              <w:rPr>
                <w:noProof/>
                <w:webHidden/>
              </w:rPr>
              <w:instrText xml:space="preserve"> PAGEREF _Toc65664039 \h </w:instrText>
            </w:r>
            <w:r>
              <w:rPr>
                <w:noProof/>
                <w:webHidden/>
              </w:rPr>
            </w:r>
            <w:r>
              <w:rPr>
                <w:noProof/>
                <w:webHidden/>
              </w:rPr>
              <w:fldChar w:fldCharType="separate"/>
            </w:r>
            <w:r>
              <w:rPr>
                <w:noProof/>
                <w:webHidden/>
              </w:rPr>
              <w:t>19</w:t>
            </w:r>
            <w:r>
              <w:rPr>
                <w:noProof/>
                <w:webHidden/>
              </w:rPr>
              <w:fldChar w:fldCharType="end"/>
            </w:r>
          </w:hyperlink>
        </w:p>
        <w:p w14:paraId="55E198DC" w14:textId="5590144B" w:rsidR="00E907E1" w:rsidRDefault="00E907E1">
          <w:pPr>
            <w:pStyle w:val="TOC1"/>
            <w:tabs>
              <w:tab w:val="right" w:leader="dot" w:pos="10790"/>
            </w:tabs>
            <w:rPr>
              <w:rFonts w:asciiTheme="minorHAnsi" w:hAnsiTheme="minorHAnsi"/>
              <w:noProof/>
              <w:sz w:val="22"/>
            </w:rPr>
          </w:pPr>
          <w:hyperlink w:anchor="_Toc65664040" w:history="1">
            <w:r w:rsidRPr="00F77A73">
              <w:rPr>
                <w:rStyle w:val="Hyperlink"/>
                <w:noProof/>
              </w:rPr>
              <w:t>Additional Consideration #1 - Multiple COVID-19 Infections and COVID-19 Outbreaks</w:t>
            </w:r>
            <w:r>
              <w:rPr>
                <w:noProof/>
                <w:webHidden/>
              </w:rPr>
              <w:tab/>
            </w:r>
            <w:r>
              <w:rPr>
                <w:noProof/>
                <w:webHidden/>
              </w:rPr>
              <w:fldChar w:fldCharType="begin"/>
            </w:r>
            <w:r>
              <w:rPr>
                <w:noProof/>
                <w:webHidden/>
              </w:rPr>
              <w:instrText xml:space="preserve"> PAGEREF _Toc65664040 \h </w:instrText>
            </w:r>
            <w:r>
              <w:rPr>
                <w:noProof/>
                <w:webHidden/>
              </w:rPr>
            </w:r>
            <w:r>
              <w:rPr>
                <w:noProof/>
                <w:webHidden/>
              </w:rPr>
              <w:fldChar w:fldCharType="separate"/>
            </w:r>
            <w:r>
              <w:rPr>
                <w:noProof/>
                <w:webHidden/>
              </w:rPr>
              <w:t>21</w:t>
            </w:r>
            <w:r>
              <w:rPr>
                <w:noProof/>
                <w:webHidden/>
              </w:rPr>
              <w:fldChar w:fldCharType="end"/>
            </w:r>
          </w:hyperlink>
        </w:p>
        <w:p w14:paraId="4AB21932" w14:textId="5CBB61D1" w:rsidR="00E907E1" w:rsidRDefault="00E907E1">
          <w:pPr>
            <w:pStyle w:val="TOC1"/>
            <w:tabs>
              <w:tab w:val="right" w:leader="dot" w:pos="10790"/>
            </w:tabs>
            <w:rPr>
              <w:rFonts w:asciiTheme="minorHAnsi" w:hAnsiTheme="minorHAnsi"/>
              <w:noProof/>
              <w:sz w:val="22"/>
            </w:rPr>
          </w:pPr>
          <w:hyperlink w:anchor="_Toc65664041" w:history="1">
            <w:r w:rsidRPr="00F77A73">
              <w:rPr>
                <w:rStyle w:val="Hyperlink"/>
                <w:noProof/>
              </w:rPr>
              <w:t>Additional Consideration #2 - Major COVID-19 Outbreaks</w:t>
            </w:r>
            <w:r>
              <w:rPr>
                <w:noProof/>
                <w:webHidden/>
              </w:rPr>
              <w:tab/>
            </w:r>
            <w:r>
              <w:rPr>
                <w:noProof/>
                <w:webHidden/>
              </w:rPr>
              <w:fldChar w:fldCharType="begin"/>
            </w:r>
            <w:r>
              <w:rPr>
                <w:noProof/>
                <w:webHidden/>
              </w:rPr>
              <w:instrText xml:space="preserve"> PAGEREF _Toc65664041 \h </w:instrText>
            </w:r>
            <w:r>
              <w:rPr>
                <w:noProof/>
                <w:webHidden/>
              </w:rPr>
            </w:r>
            <w:r>
              <w:rPr>
                <w:noProof/>
                <w:webHidden/>
              </w:rPr>
              <w:fldChar w:fldCharType="separate"/>
            </w:r>
            <w:r>
              <w:rPr>
                <w:noProof/>
                <w:webHidden/>
              </w:rPr>
              <w:t>23</w:t>
            </w:r>
            <w:r>
              <w:rPr>
                <w:noProof/>
                <w:webHidden/>
              </w:rPr>
              <w:fldChar w:fldCharType="end"/>
            </w:r>
          </w:hyperlink>
        </w:p>
        <w:p w14:paraId="2D7D74DF" w14:textId="2E857623" w:rsidR="00E907E1" w:rsidRDefault="00E907E1">
          <w:pPr>
            <w:pStyle w:val="TOC1"/>
            <w:tabs>
              <w:tab w:val="right" w:leader="dot" w:pos="10790"/>
            </w:tabs>
            <w:rPr>
              <w:rFonts w:asciiTheme="minorHAnsi" w:hAnsiTheme="minorHAnsi"/>
              <w:noProof/>
              <w:sz w:val="22"/>
            </w:rPr>
          </w:pPr>
          <w:hyperlink w:anchor="_Toc65664042" w:history="1">
            <w:r w:rsidRPr="00F77A73">
              <w:rPr>
                <w:rStyle w:val="Hyperlink"/>
                <w:noProof/>
              </w:rPr>
              <w:t>Additional Consideration #3 - COVID-19 Prevention in Employer-Provided Transportation to and from Work</w:t>
            </w:r>
            <w:r>
              <w:rPr>
                <w:noProof/>
                <w:webHidden/>
              </w:rPr>
              <w:tab/>
            </w:r>
            <w:r>
              <w:rPr>
                <w:noProof/>
                <w:webHidden/>
              </w:rPr>
              <w:fldChar w:fldCharType="begin"/>
            </w:r>
            <w:r>
              <w:rPr>
                <w:noProof/>
                <w:webHidden/>
              </w:rPr>
              <w:instrText xml:space="preserve"> PAGEREF _Toc65664042 \h </w:instrText>
            </w:r>
            <w:r>
              <w:rPr>
                <w:noProof/>
                <w:webHidden/>
              </w:rPr>
            </w:r>
            <w:r>
              <w:rPr>
                <w:noProof/>
                <w:webHidden/>
              </w:rPr>
              <w:fldChar w:fldCharType="separate"/>
            </w:r>
            <w:r>
              <w:rPr>
                <w:noProof/>
                <w:webHidden/>
              </w:rPr>
              <w:t>24</w:t>
            </w:r>
            <w:r>
              <w:rPr>
                <w:noProof/>
                <w:webHidden/>
              </w:rPr>
              <w:fldChar w:fldCharType="end"/>
            </w:r>
          </w:hyperlink>
        </w:p>
        <w:p w14:paraId="40F96375" w14:textId="75728A04" w:rsidR="00E907E1" w:rsidRDefault="00E907E1">
          <w:pPr>
            <w:pStyle w:val="TOC1"/>
            <w:tabs>
              <w:tab w:val="right" w:leader="dot" w:pos="10790"/>
            </w:tabs>
            <w:rPr>
              <w:rFonts w:asciiTheme="minorHAnsi" w:hAnsiTheme="minorHAnsi"/>
              <w:noProof/>
              <w:sz w:val="22"/>
            </w:rPr>
          </w:pPr>
          <w:hyperlink w:anchor="_Toc65664043" w:history="1">
            <w:r w:rsidRPr="00F77A73">
              <w:rPr>
                <w:rStyle w:val="Hyperlink"/>
                <w:noProof/>
              </w:rPr>
              <w:t>COVID-19 Training Program</w:t>
            </w:r>
            <w:r>
              <w:rPr>
                <w:noProof/>
                <w:webHidden/>
              </w:rPr>
              <w:tab/>
            </w:r>
            <w:r>
              <w:rPr>
                <w:noProof/>
                <w:webHidden/>
              </w:rPr>
              <w:fldChar w:fldCharType="begin"/>
            </w:r>
            <w:r>
              <w:rPr>
                <w:noProof/>
                <w:webHidden/>
              </w:rPr>
              <w:instrText xml:space="preserve"> PAGEREF _Toc65664043 \h </w:instrText>
            </w:r>
            <w:r>
              <w:rPr>
                <w:noProof/>
                <w:webHidden/>
              </w:rPr>
            </w:r>
            <w:r>
              <w:rPr>
                <w:noProof/>
                <w:webHidden/>
              </w:rPr>
              <w:fldChar w:fldCharType="separate"/>
            </w:r>
            <w:r>
              <w:rPr>
                <w:noProof/>
                <w:webHidden/>
              </w:rPr>
              <w:t>26</w:t>
            </w:r>
            <w:r>
              <w:rPr>
                <w:noProof/>
                <w:webHidden/>
              </w:rPr>
              <w:fldChar w:fldCharType="end"/>
            </w:r>
          </w:hyperlink>
        </w:p>
        <w:p w14:paraId="30A6BA7F" w14:textId="7394D56B" w:rsidR="003E460F" w:rsidRDefault="003E460F">
          <w:r>
            <w:rPr>
              <w:b/>
              <w:bCs/>
              <w:noProof/>
            </w:rPr>
            <w:fldChar w:fldCharType="end"/>
          </w:r>
        </w:p>
      </w:sdtContent>
    </w:sdt>
    <w:p w14:paraId="2BD303F9" w14:textId="648903D2" w:rsidR="003E460F" w:rsidRDefault="003E460F">
      <w:r>
        <w:br w:type="page"/>
      </w:r>
    </w:p>
    <w:p w14:paraId="77647E68" w14:textId="77777777" w:rsidR="00CE05EF" w:rsidRDefault="00CE05EF" w:rsidP="00CE05EF"/>
    <w:p w14:paraId="2892CD0F" w14:textId="77777777" w:rsidR="00CE05EF" w:rsidRDefault="00CE05EF" w:rsidP="00CE05EF"/>
    <w:p w14:paraId="44E04DE0" w14:textId="6A0DA57E" w:rsidR="00083EAC" w:rsidRDefault="00920F17" w:rsidP="00EF4BBA">
      <w:pPr>
        <w:jc w:val="center"/>
      </w:pPr>
      <w:r w:rsidRPr="005B482E">
        <w:t xml:space="preserve">COVID-19 Prevention Program (CPP) for </w:t>
      </w:r>
      <w:r w:rsidR="00F75020" w:rsidRPr="005B482E">
        <w:t>County of Ven</w:t>
      </w:r>
      <w:r w:rsidR="005B482E">
        <w:t>tura</w:t>
      </w:r>
    </w:p>
    <w:p w14:paraId="151409DC" w14:textId="5DCC304A" w:rsidR="0039075F" w:rsidRPr="0039075F" w:rsidRDefault="0039075F" w:rsidP="0039075F">
      <w:pPr>
        <w:jc w:val="center"/>
      </w:pPr>
      <w:r w:rsidRPr="00EB062F">
        <w:rPr>
          <w:b/>
          <w:color w:val="C00000"/>
        </w:rPr>
        <w:t xml:space="preserve">[Enter </w:t>
      </w:r>
      <w:r>
        <w:rPr>
          <w:b/>
          <w:color w:val="C00000"/>
        </w:rPr>
        <w:t xml:space="preserve">agency </w:t>
      </w:r>
      <w:r w:rsidRPr="00EB062F">
        <w:rPr>
          <w:b/>
          <w:color w:val="C00000"/>
        </w:rPr>
        <w:t>name</w:t>
      </w:r>
      <w:r>
        <w:rPr>
          <w:b/>
          <w:color w:val="C00000"/>
        </w:rPr>
        <w:t>]</w:t>
      </w:r>
    </w:p>
    <w:p w14:paraId="0158C62C" w14:textId="437E7D4D" w:rsidR="00083EAC" w:rsidRDefault="00920F17" w:rsidP="0039075F">
      <w:r>
        <w:t xml:space="preserve">This CPP is designed to </w:t>
      </w:r>
      <w:r w:rsidR="009330B2">
        <w:t>control exposures</w:t>
      </w:r>
      <w:r>
        <w:t xml:space="preserve"> to the SARS-CoV-2 </w:t>
      </w:r>
      <w:r w:rsidR="00EF4BBA">
        <w:t xml:space="preserve">(COVID-19) </w:t>
      </w:r>
      <w:r>
        <w:t xml:space="preserve">virus that may occur in our workplace. </w:t>
      </w:r>
    </w:p>
    <w:p w14:paraId="714F2335" w14:textId="0BB5E820" w:rsidR="00083EAC" w:rsidRDefault="00920F17" w:rsidP="008146BE">
      <w:pPr>
        <w:pStyle w:val="Heading1"/>
      </w:pPr>
      <w:bookmarkStart w:id="1" w:name="_Toc65664015"/>
      <w:r>
        <w:t>Authority and Responsibility</w:t>
      </w:r>
      <w:bookmarkEnd w:id="1"/>
    </w:p>
    <w:p w14:paraId="0CBBD63A" w14:textId="4A0F7B5E" w:rsidR="00083EAC" w:rsidRDefault="00920F17" w:rsidP="00EF4BBA">
      <w:r w:rsidRPr="00EB062F">
        <w:rPr>
          <w:b/>
          <w:color w:val="C00000"/>
        </w:rPr>
        <w:t>[Enter name or job title of the person(s)]</w:t>
      </w:r>
      <w:r w:rsidRPr="0069027B">
        <w:rPr>
          <w:color w:val="C00000"/>
        </w:rPr>
        <w:t xml:space="preserve"> </w:t>
      </w:r>
      <w:r>
        <w:t xml:space="preserve">has overall authority and responsibility for implementing the provisions of this CPP in </w:t>
      </w:r>
      <w:r w:rsidR="00EF4BBA">
        <w:t>this agency</w:t>
      </w:r>
      <w:r>
        <w:t>.</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7095B78" w14:textId="70CE97D5" w:rsidR="00F91E73" w:rsidRDefault="00F91E73" w:rsidP="00EF4BBA">
      <w:r>
        <w:rPr>
          <w:spacing w:val="-1"/>
        </w:rPr>
        <w:t>Employees</w:t>
      </w:r>
      <w:r>
        <w:rPr>
          <w:spacing w:val="10"/>
        </w:rPr>
        <w:t xml:space="preserve"> </w:t>
      </w:r>
      <w:r>
        <w:rPr>
          <w:spacing w:val="-1"/>
        </w:rPr>
        <w:t>will</w:t>
      </w:r>
      <w:r>
        <w:rPr>
          <w:spacing w:val="8"/>
        </w:rPr>
        <w:t xml:space="preserve"> </w:t>
      </w:r>
      <w:r>
        <w:t>be</w:t>
      </w:r>
      <w:r>
        <w:rPr>
          <w:spacing w:val="11"/>
        </w:rPr>
        <w:t xml:space="preserve"> </w:t>
      </w:r>
      <w:r>
        <w:rPr>
          <w:spacing w:val="-1"/>
        </w:rPr>
        <w:t>provided</w:t>
      </w:r>
      <w:r>
        <w:rPr>
          <w:spacing w:val="9"/>
        </w:rPr>
        <w:t xml:space="preserve"> </w:t>
      </w:r>
      <w:r>
        <w:rPr>
          <w:spacing w:val="-1"/>
        </w:rPr>
        <w:t>training,</w:t>
      </w:r>
      <w:r>
        <w:rPr>
          <w:spacing w:val="10"/>
        </w:rPr>
        <w:t xml:space="preserve"> </w:t>
      </w:r>
      <w:r>
        <w:t>a</w:t>
      </w:r>
      <w:r>
        <w:rPr>
          <w:spacing w:val="11"/>
        </w:rPr>
        <w:t xml:space="preserve"> </w:t>
      </w:r>
      <w:r>
        <w:rPr>
          <w:spacing w:val="-1"/>
        </w:rPr>
        <w:t>safe</w:t>
      </w:r>
      <w:r>
        <w:rPr>
          <w:spacing w:val="8"/>
        </w:rPr>
        <w:t xml:space="preserve"> </w:t>
      </w:r>
      <w:r>
        <w:rPr>
          <w:spacing w:val="1"/>
        </w:rPr>
        <w:t>and</w:t>
      </w:r>
      <w:r>
        <w:rPr>
          <w:spacing w:val="10"/>
        </w:rPr>
        <w:t xml:space="preserve"> </w:t>
      </w:r>
      <w:r>
        <w:rPr>
          <w:spacing w:val="-1"/>
        </w:rPr>
        <w:t>clean</w:t>
      </w:r>
      <w:r>
        <w:rPr>
          <w:spacing w:val="11"/>
        </w:rPr>
        <w:t xml:space="preserve"> </w:t>
      </w:r>
      <w:r>
        <w:rPr>
          <w:spacing w:val="-1"/>
        </w:rPr>
        <w:t>environment</w:t>
      </w:r>
      <w:r w:rsidR="00B06002">
        <w:rPr>
          <w:spacing w:val="9"/>
        </w:rPr>
        <w:t xml:space="preserve"> </w:t>
      </w:r>
      <w:r>
        <w:rPr>
          <w:spacing w:val="-1"/>
        </w:rPr>
        <w:t>and</w:t>
      </w:r>
      <w:r>
        <w:rPr>
          <w:spacing w:val="-19"/>
        </w:rPr>
        <w:t xml:space="preserve"> </w:t>
      </w:r>
      <w:r>
        <w:rPr>
          <w:spacing w:val="-1"/>
        </w:rPr>
        <w:t>personal</w:t>
      </w:r>
      <w:r>
        <w:rPr>
          <w:spacing w:val="-20"/>
        </w:rPr>
        <w:t xml:space="preserve"> </w:t>
      </w:r>
      <w:r>
        <w:rPr>
          <w:spacing w:val="-1"/>
        </w:rPr>
        <w:t>protective</w:t>
      </w:r>
      <w:r>
        <w:rPr>
          <w:spacing w:val="-17"/>
        </w:rPr>
        <w:t xml:space="preserve"> </w:t>
      </w:r>
      <w:r>
        <w:rPr>
          <w:spacing w:val="-1"/>
        </w:rPr>
        <w:t>equipment</w:t>
      </w:r>
      <w:r>
        <w:rPr>
          <w:spacing w:val="-19"/>
        </w:rPr>
        <w:t xml:space="preserve"> </w:t>
      </w:r>
      <w:r>
        <w:t>for</w:t>
      </w:r>
      <w:r>
        <w:rPr>
          <w:spacing w:val="-18"/>
        </w:rPr>
        <w:t xml:space="preserve"> </w:t>
      </w:r>
      <w:r>
        <w:rPr>
          <w:spacing w:val="-1"/>
        </w:rPr>
        <w:t>the</w:t>
      </w:r>
      <w:r>
        <w:rPr>
          <w:spacing w:val="-20"/>
        </w:rPr>
        <w:t xml:space="preserve"> </w:t>
      </w:r>
      <w:r w:rsidR="00196BF9">
        <w:t xml:space="preserve">risks specific </w:t>
      </w:r>
      <w:r>
        <w:rPr>
          <w:spacing w:val="-1"/>
        </w:rPr>
        <w:t>to</w:t>
      </w:r>
      <w:r>
        <w:rPr>
          <w:spacing w:val="-19"/>
        </w:rPr>
        <w:t xml:space="preserve"> </w:t>
      </w:r>
      <w:r>
        <w:rPr>
          <w:spacing w:val="-1"/>
        </w:rPr>
        <w:t>the</w:t>
      </w:r>
      <w:r>
        <w:rPr>
          <w:spacing w:val="-18"/>
        </w:rPr>
        <w:t xml:space="preserve"> </w:t>
      </w:r>
      <w:r>
        <w:rPr>
          <w:spacing w:val="-1"/>
        </w:rPr>
        <w:t>employee’s</w:t>
      </w:r>
      <w:r>
        <w:rPr>
          <w:spacing w:val="-19"/>
        </w:rPr>
        <w:t xml:space="preserve"> </w:t>
      </w:r>
      <w:r>
        <w:rPr>
          <w:spacing w:val="-1"/>
        </w:rPr>
        <w:t>position.</w:t>
      </w:r>
      <w:r>
        <w:rPr>
          <w:spacing w:val="-19"/>
        </w:rPr>
        <w:t xml:space="preserve"> </w:t>
      </w:r>
      <w:r w:rsidR="00AA32F3">
        <w:t xml:space="preserve">All employees are responsible for using safe work practices, following all directives, policies and procedures, and assisting in maintaining a safe work environment.  </w:t>
      </w:r>
      <w:r>
        <w:rPr>
          <w:spacing w:val="-1"/>
        </w:rPr>
        <w:t>County</w:t>
      </w:r>
      <w:r>
        <w:rPr>
          <w:spacing w:val="57"/>
          <w:w w:val="99"/>
        </w:rPr>
        <w:t xml:space="preserve"> </w:t>
      </w:r>
      <w:r>
        <w:rPr>
          <w:spacing w:val="-1"/>
        </w:rPr>
        <w:t>staff</w:t>
      </w:r>
      <w:r>
        <w:rPr>
          <w:spacing w:val="7"/>
        </w:rPr>
        <w:t xml:space="preserve"> </w:t>
      </w:r>
      <w:r>
        <w:rPr>
          <w:spacing w:val="-1"/>
        </w:rPr>
        <w:t>are</w:t>
      </w:r>
      <w:r>
        <w:rPr>
          <w:spacing w:val="7"/>
        </w:rPr>
        <w:t xml:space="preserve"> </w:t>
      </w:r>
      <w:r>
        <w:rPr>
          <w:spacing w:val="-1"/>
        </w:rPr>
        <w:t>expected</w:t>
      </w:r>
      <w:r>
        <w:rPr>
          <w:spacing w:val="6"/>
        </w:rPr>
        <w:t xml:space="preserve"> </w:t>
      </w:r>
      <w:r>
        <w:rPr>
          <w:spacing w:val="-1"/>
        </w:rPr>
        <w:t>to</w:t>
      </w:r>
      <w:r>
        <w:rPr>
          <w:spacing w:val="6"/>
        </w:rPr>
        <w:t xml:space="preserve"> </w:t>
      </w:r>
      <w:r>
        <w:rPr>
          <w:spacing w:val="-1"/>
        </w:rPr>
        <w:t>follow</w:t>
      </w:r>
      <w:r>
        <w:rPr>
          <w:spacing w:val="7"/>
        </w:rPr>
        <w:t xml:space="preserve"> </w:t>
      </w:r>
      <w:r>
        <w:t>the</w:t>
      </w:r>
      <w:r>
        <w:rPr>
          <w:spacing w:val="5"/>
        </w:rPr>
        <w:t xml:space="preserve"> </w:t>
      </w:r>
      <w:r>
        <w:rPr>
          <w:spacing w:val="-1"/>
        </w:rPr>
        <w:t>directives</w:t>
      </w:r>
      <w:r>
        <w:rPr>
          <w:spacing w:val="5"/>
        </w:rPr>
        <w:t xml:space="preserve"> </w:t>
      </w:r>
      <w:r>
        <w:rPr>
          <w:spacing w:val="-1"/>
        </w:rPr>
        <w:t>and</w:t>
      </w:r>
      <w:r>
        <w:rPr>
          <w:spacing w:val="11"/>
        </w:rPr>
        <w:t xml:space="preserve"> </w:t>
      </w:r>
      <w:r>
        <w:rPr>
          <w:spacing w:val="-1"/>
        </w:rPr>
        <w:t>guidelines</w:t>
      </w:r>
      <w:r>
        <w:rPr>
          <w:spacing w:val="8"/>
        </w:rPr>
        <w:t xml:space="preserve"> </w:t>
      </w:r>
      <w:r>
        <w:rPr>
          <w:spacing w:val="-1"/>
        </w:rPr>
        <w:t>set</w:t>
      </w:r>
      <w:r>
        <w:rPr>
          <w:spacing w:val="6"/>
        </w:rPr>
        <w:t xml:space="preserve"> </w:t>
      </w:r>
      <w:r>
        <w:t>forth</w:t>
      </w:r>
      <w:r>
        <w:rPr>
          <w:spacing w:val="6"/>
        </w:rPr>
        <w:t xml:space="preserve"> </w:t>
      </w:r>
      <w:r>
        <w:rPr>
          <w:spacing w:val="-1"/>
        </w:rPr>
        <w:t>herein</w:t>
      </w:r>
      <w:r>
        <w:rPr>
          <w:spacing w:val="8"/>
        </w:rPr>
        <w:t xml:space="preserve"> </w:t>
      </w:r>
      <w:r>
        <w:rPr>
          <w:spacing w:val="-1"/>
        </w:rPr>
        <w:t>and</w:t>
      </w:r>
      <w:r>
        <w:rPr>
          <w:spacing w:val="6"/>
        </w:rPr>
        <w:t xml:space="preserve"> </w:t>
      </w:r>
      <w:r>
        <w:rPr>
          <w:spacing w:val="-1"/>
        </w:rPr>
        <w:t>to</w:t>
      </w:r>
      <w:r>
        <w:rPr>
          <w:spacing w:val="9"/>
        </w:rPr>
        <w:t xml:space="preserve"> </w:t>
      </w:r>
      <w:r>
        <w:rPr>
          <w:spacing w:val="-1"/>
        </w:rPr>
        <w:t>follow</w:t>
      </w:r>
      <w:r>
        <w:rPr>
          <w:spacing w:val="7"/>
        </w:rPr>
        <w:t xml:space="preserve"> </w:t>
      </w:r>
      <w:r>
        <w:t>the</w:t>
      </w:r>
      <w:r>
        <w:rPr>
          <w:spacing w:val="61"/>
        </w:rPr>
        <w:t xml:space="preserve"> </w:t>
      </w:r>
      <w:r>
        <w:rPr>
          <w:spacing w:val="-1"/>
        </w:rPr>
        <w:t>health</w:t>
      </w:r>
      <w:r>
        <w:rPr>
          <w:spacing w:val="23"/>
        </w:rPr>
        <w:t xml:space="preserve"> </w:t>
      </w:r>
      <w:r>
        <w:rPr>
          <w:spacing w:val="-1"/>
        </w:rPr>
        <w:t>and</w:t>
      </w:r>
      <w:r>
        <w:rPr>
          <w:spacing w:val="27"/>
        </w:rPr>
        <w:t xml:space="preserve"> </w:t>
      </w:r>
      <w:r>
        <w:rPr>
          <w:spacing w:val="-1"/>
        </w:rPr>
        <w:t>safety</w:t>
      </w:r>
      <w:r>
        <w:rPr>
          <w:spacing w:val="25"/>
        </w:rPr>
        <w:t xml:space="preserve"> </w:t>
      </w:r>
      <w:r>
        <w:rPr>
          <w:spacing w:val="-1"/>
        </w:rPr>
        <w:t>directives</w:t>
      </w:r>
      <w:r>
        <w:rPr>
          <w:spacing w:val="23"/>
        </w:rPr>
        <w:t xml:space="preserve"> </w:t>
      </w:r>
      <w:r>
        <w:rPr>
          <w:spacing w:val="-1"/>
        </w:rPr>
        <w:t>provided</w:t>
      </w:r>
      <w:r>
        <w:rPr>
          <w:spacing w:val="26"/>
        </w:rPr>
        <w:t xml:space="preserve"> </w:t>
      </w:r>
      <w:r>
        <w:t>by</w:t>
      </w:r>
      <w:r>
        <w:rPr>
          <w:spacing w:val="24"/>
        </w:rPr>
        <w:t xml:space="preserve"> </w:t>
      </w:r>
      <w:r>
        <w:rPr>
          <w:spacing w:val="-1"/>
        </w:rPr>
        <w:t>management.</w:t>
      </w:r>
      <w:r>
        <w:rPr>
          <w:spacing w:val="26"/>
        </w:rPr>
        <w:t xml:space="preserve"> </w:t>
      </w:r>
      <w:r>
        <w:rPr>
          <w:spacing w:val="-1"/>
        </w:rPr>
        <w:t>Failure</w:t>
      </w:r>
      <w:r>
        <w:rPr>
          <w:spacing w:val="23"/>
        </w:rPr>
        <w:t xml:space="preserve"> </w:t>
      </w:r>
      <w:r>
        <w:rPr>
          <w:spacing w:val="-1"/>
        </w:rPr>
        <w:t>to</w:t>
      </w:r>
      <w:r>
        <w:rPr>
          <w:spacing w:val="26"/>
        </w:rPr>
        <w:t xml:space="preserve"> </w:t>
      </w:r>
      <w:r>
        <w:t>do</w:t>
      </w:r>
      <w:r>
        <w:rPr>
          <w:spacing w:val="25"/>
        </w:rPr>
        <w:t xml:space="preserve"> </w:t>
      </w:r>
      <w:r>
        <w:rPr>
          <w:spacing w:val="-1"/>
        </w:rPr>
        <w:t>so</w:t>
      </w:r>
      <w:r>
        <w:rPr>
          <w:spacing w:val="25"/>
        </w:rPr>
        <w:t xml:space="preserve"> </w:t>
      </w:r>
      <w:r>
        <w:t>can</w:t>
      </w:r>
      <w:r>
        <w:rPr>
          <w:spacing w:val="23"/>
        </w:rPr>
        <w:t xml:space="preserve"> </w:t>
      </w:r>
      <w:r>
        <w:rPr>
          <w:spacing w:val="-1"/>
        </w:rPr>
        <w:t>promote</w:t>
      </w:r>
      <w:r>
        <w:rPr>
          <w:spacing w:val="23"/>
        </w:rPr>
        <w:t xml:space="preserve"> </w:t>
      </w:r>
      <w:r>
        <w:t xml:space="preserve">the </w:t>
      </w:r>
      <w:r>
        <w:rPr>
          <w:spacing w:val="-1"/>
        </w:rPr>
        <w:t>spread</w:t>
      </w:r>
      <w:r>
        <w:rPr>
          <w:spacing w:val="11"/>
        </w:rPr>
        <w:t xml:space="preserve"> </w:t>
      </w:r>
      <w:r>
        <w:t>of</w:t>
      </w:r>
      <w:r>
        <w:rPr>
          <w:spacing w:val="12"/>
        </w:rPr>
        <w:t xml:space="preserve"> </w:t>
      </w:r>
      <w:r>
        <w:rPr>
          <w:spacing w:val="-1"/>
        </w:rPr>
        <w:t>COVID-19,</w:t>
      </w:r>
      <w:r>
        <w:rPr>
          <w:spacing w:val="10"/>
        </w:rPr>
        <w:t xml:space="preserve"> </w:t>
      </w:r>
      <w:r>
        <w:rPr>
          <w:spacing w:val="-1"/>
        </w:rPr>
        <w:t>endangering</w:t>
      </w:r>
      <w:r>
        <w:rPr>
          <w:spacing w:val="12"/>
        </w:rPr>
        <w:t xml:space="preserve"> </w:t>
      </w:r>
      <w:r>
        <w:rPr>
          <w:spacing w:val="-1"/>
        </w:rPr>
        <w:t>co-workers</w:t>
      </w:r>
      <w:r>
        <w:rPr>
          <w:spacing w:val="10"/>
        </w:rPr>
        <w:t xml:space="preserve"> </w:t>
      </w:r>
      <w:r>
        <w:t>and</w:t>
      </w:r>
      <w:r>
        <w:rPr>
          <w:spacing w:val="11"/>
        </w:rPr>
        <w:t xml:space="preserve"> </w:t>
      </w:r>
      <w:r>
        <w:rPr>
          <w:spacing w:val="-1"/>
        </w:rPr>
        <w:t>the</w:t>
      </w:r>
      <w:r>
        <w:rPr>
          <w:spacing w:val="10"/>
        </w:rPr>
        <w:t xml:space="preserve"> </w:t>
      </w:r>
      <w:r>
        <w:t>public,</w:t>
      </w:r>
      <w:r>
        <w:rPr>
          <w:spacing w:val="11"/>
        </w:rPr>
        <w:t xml:space="preserve"> </w:t>
      </w:r>
      <w:r>
        <w:rPr>
          <w:spacing w:val="-1"/>
        </w:rPr>
        <w:t>and</w:t>
      </w:r>
      <w:r>
        <w:rPr>
          <w:spacing w:val="11"/>
        </w:rPr>
        <w:t xml:space="preserve"> </w:t>
      </w:r>
      <w:r>
        <w:t>can</w:t>
      </w:r>
      <w:r>
        <w:rPr>
          <w:spacing w:val="13"/>
        </w:rPr>
        <w:t xml:space="preserve"> </w:t>
      </w:r>
      <w:r>
        <w:rPr>
          <w:spacing w:val="-1"/>
        </w:rPr>
        <w:t>result</w:t>
      </w:r>
      <w:r>
        <w:rPr>
          <w:spacing w:val="11"/>
        </w:rPr>
        <w:t xml:space="preserve"> </w:t>
      </w:r>
      <w:r>
        <w:t>in</w:t>
      </w:r>
      <w:r>
        <w:rPr>
          <w:spacing w:val="10"/>
        </w:rPr>
        <w:t xml:space="preserve"> </w:t>
      </w:r>
      <w:r>
        <w:rPr>
          <w:spacing w:val="-1"/>
        </w:rPr>
        <w:t>disciplinary</w:t>
      </w:r>
      <w:r>
        <w:rPr>
          <w:spacing w:val="59"/>
          <w:w w:val="99"/>
        </w:rPr>
        <w:t xml:space="preserve"> </w:t>
      </w:r>
      <w:r>
        <w:rPr>
          <w:spacing w:val="-1"/>
        </w:rPr>
        <w:t>procedures.</w:t>
      </w:r>
      <w:r w:rsidR="00AA32F3">
        <w:rPr>
          <w:spacing w:val="-1"/>
        </w:rPr>
        <w:t xml:space="preserve">  </w:t>
      </w:r>
      <w:r w:rsidR="00AA32F3">
        <w:t xml:space="preserve">   </w:t>
      </w:r>
    </w:p>
    <w:p w14:paraId="1C0C08A1" w14:textId="37128866" w:rsidR="00330B31" w:rsidRDefault="000130F6" w:rsidP="008146BE">
      <w:pPr>
        <w:pStyle w:val="Heading1"/>
      </w:pPr>
      <w:bookmarkStart w:id="2" w:name="_Toc65664016"/>
      <w:r>
        <w:t>Definitions</w:t>
      </w:r>
      <w:bookmarkEnd w:id="2"/>
    </w:p>
    <w:p w14:paraId="7E9298A4" w14:textId="77777777" w:rsidR="000130F6" w:rsidRPr="00C96E73" w:rsidRDefault="000130F6" w:rsidP="000130F6"/>
    <w:p w14:paraId="58F6C8A2" w14:textId="1C79085D" w:rsidR="000130F6" w:rsidRDefault="000130F6" w:rsidP="000130F6">
      <w:pPr>
        <w:ind w:right="4"/>
      </w:pPr>
      <w:r>
        <w:t xml:space="preserve">For the purposes of the CPP, the following definitions provided by Cal/OSHA shall apply. Usage of these terms throughout the document will be highlighted. </w:t>
      </w:r>
    </w:p>
    <w:p w14:paraId="0E7BCED7" w14:textId="77777777" w:rsidR="000130F6" w:rsidRDefault="000130F6" w:rsidP="000130F6">
      <w:pPr>
        <w:ind w:right="4"/>
      </w:pPr>
    </w:p>
    <w:p w14:paraId="3EBAB55E" w14:textId="77777777" w:rsidR="000130F6" w:rsidRDefault="000130F6" w:rsidP="000130F6">
      <w:pPr>
        <w:ind w:right="4"/>
      </w:pPr>
      <w:r w:rsidRPr="00C96E73">
        <w:rPr>
          <w:u w:val="single"/>
        </w:rPr>
        <w:t>“COVID-19”</w:t>
      </w:r>
      <w:r>
        <w:t xml:space="preserve"> means coronavirus disease, an infectious disease caused by the severe acute respiratory syndrome coronavirus 2 (SARS-CoV-2). </w:t>
      </w:r>
    </w:p>
    <w:p w14:paraId="17B71FB0" w14:textId="28077B40" w:rsidR="000130F6" w:rsidRDefault="000130F6" w:rsidP="000130F6">
      <w:pPr>
        <w:ind w:right="4"/>
      </w:pPr>
      <w:r w:rsidRPr="00C96E73">
        <w:rPr>
          <w:u w:val="single"/>
        </w:rPr>
        <w:t>“COVID-19 case”</w:t>
      </w:r>
      <w:r>
        <w:t xml:space="preserve"> means a person who either: (1) </w:t>
      </w:r>
      <w:r w:rsidR="00EF4BBA">
        <w:t>h</w:t>
      </w:r>
      <w:r>
        <w:t xml:space="preserve">as a positive “COVID-19 test” as defined in this section; (2) </w:t>
      </w:r>
      <w:r w:rsidR="00EF4BBA">
        <w:t>i</w:t>
      </w:r>
      <w:r>
        <w:t xml:space="preserve">s subject to COVID-19-related order to isolate issued by a local or state health official; or (3) </w:t>
      </w:r>
      <w:r w:rsidR="00EF4BBA">
        <w:t>h</w:t>
      </w:r>
      <w:r>
        <w:t>as died due to COVID-19, in the determination of a local health department or per inclusion in the COVID-19 statistics of a county. A person is no longer a “COVID-19 case”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w:t>
      </w:r>
      <w:r w:rsidR="00DA5773">
        <w:t xml:space="preserve">  AB 685 refers this to a “qualifying Individual.”</w:t>
      </w:r>
    </w:p>
    <w:p w14:paraId="37662B32" w14:textId="3BDD95D9" w:rsidR="000130F6" w:rsidRDefault="000130F6" w:rsidP="000130F6">
      <w:pPr>
        <w:ind w:right="4"/>
      </w:pPr>
      <w:r w:rsidRPr="00C96E73">
        <w:rPr>
          <w:u w:val="single"/>
        </w:rPr>
        <w:t xml:space="preserve">“Close contact </w:t>
      </w:r>
      <w:r>
        <w:rPr>
          <w:u w:val="single"/>
        </w:rPr>
        <w:t>COVID</w:t>
      </w:r>
      <w:r w:rsidRPr="00C96E73">
        <w:rPr>
          <w:u w:val="single"/>
        </w:rPr>
        <w:t>-19 exposure”</w:t>
      </w:r>
      <w:r>
        <w:t xml:space="preserve"> means being within six (6) feet of a </w:t>
      </w:r>
      <w:r w:rsidRPr="000130F6">
        <w:rPr>
          <w:b/>
        </w:rPr>
        <w:t>COVID-19</w:t>
      </w:r>
      <w:r>
        <w:t xml:space="preserve"> </w:t>
      </w:r>
      <w:r w:rsidRPr="00EF4BBA">
        <w:rPr>
          <w:b/>
        </w:rPr>
        <w:t>case</w:t>
      </w:r>
      <w:r>
        <w:t xml:space="preserve"> for a cumulative total of 15 minutes or greater in any 24-hour period within or overlapping with the “</w:t>
      </w:r>
      <w:r w:rsidRPr="000130F6">
        <w:rPr>
          <w:b/>
        </w:rPr>
        <w:t>high-risk exposure period</w:t>
      </w:r>
      <w:r>
        <w:t xml:space="preserve">” as defined here. This definition applies regardless of the use of face coverings. </w:t>
      </w:r>
    </w:p>
    <w:p w14:paraId="6593FE32" w14:textId="77777777" w:rsidR="000130F6" w:rsidRDefault="000130F6" w:rsidP="000130F6">
      <w:pPr>
        <w:ind w:right="4"/>
      </w:pPr>
      <w:r w:rsidRPr="00C96E73">
        <w:rPr>
          <w:u w:val="single"/>
        </w:rPr>
        <w:lastRenderedPageBreak/>
        <w:t>“COVID-19 hazard”</w:t>
      </w:r>
      <w:r>
        <w:t xml:space="preserve">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which may aerosolize saliva or respiratory tract fluids, among other things. This also includes objects or surfaces that may be contaminated with SARS-CoV-2. </w:t>
      </w:r>
    </w:p>
    <w:p w14:paraId="7D83EF29" w14:textId="77777777" w:rsidR="000130F6" w:rsidRDefault="000130F6" w:rsidP="000130F6">
      <w:pPr>
        <w:ind w:right="4"/>
      </w:pPr>
      <w:r w:rsidRPr="00C96E73">
        <w:rPr>
          <w:u w:val="single"/>
        </w:rPr>
        <w:t>“COVID-19 symptoms”</w:t>
      </w:r>
      <w:r w:rsidRPr="00C96E73">
        <w:t xml:space="preserve"> means one of the following: (1) fever of 100.4 degrees Fahrenheit or higher or </w:t>
      </w:r>
      <w:r>
        <w:t xml:space="preserve">chills; (2) cough; (3) shortness of breath or difficulty breathing; (4) fatigue; (5) muscle or body aches; (6) headache; (7) </w:t>
      </w:r>
      <w:proofErr w:type="spellStart"/>
      <w:r>
        <w:t>new</w:t>
      </w:r>
      <w:proofErr w:type="spellEnd"/>
      <w:r>
        <w:t xml:space="preserve"> loss of taste or smell; (8) sore throat; (9) congestion or runny nose; (10) nausea or vomiting; or (11) diarrhea, unless a licensed health care professional determines the person’s symptoms were caused by a known condition other than COVID-19. </w:t>
      </w:r>
    </w:p>
    <w:p w14:paraId="0B7600E3" w14:textId="7BA14DC3" w:rsidR="000130F6" w:rsidRDefault="000130F6" w:rsidP="000130F6">
      <w:pPr>
        <w:ind w:right="4"/>
      </w:pPr>
      <w:r w:rsidRPr="00C96E73">
        <w:rPr>
          <w:u w:val="single"/>
        </w:rPr>
        <w:t>“COVID-19 test”</w:t>
      </w:r>
      <w:r>
        <w:t xml:space="preserve"> means a viral test for SARS-CoV-2 that is both: (1) </w:t>
      </w:r>
      <w:r w:rsidR="00EF4BBA">
        <w:t>a</w:t>
      </w:r>
      <w:r>
        <w:t xml:space="preserve">pproved by the United States Food and Drug Administration (FDA) or has an Emergency Use Authorization from the FDA to diagnose current infection with the SARS-CoV-2 virus; and (2) </w:t>
      </w:r>
      <w:r w:rsidR="00EF4BBA">
        <w:t>a</w:t>
      </w:r>
      <w:r>
        <w:t>dministered in accordance with the FDA approval or the FDA Emergency Use Authorization as applicable.</w:t>
      </w:r>
    </w:p>
    <w:p w14:paraId="08D6C045" w14:textId="77777777" w:rsidR="000130F6" w:rsidRDefault="000130F6" w:rsidP="000130F6">
      <w:pPr>
        <w:ind w:right="4"/>
      </w:pPr>
      <w:r w:rsidRPr="00C96E73">
        <w:rPr>
          <w:u w:val="single"/>
        </w:rPr>
        <w:t>“Exposed workplace”</w:t>
      </w:r>
      <w:r>
        <w:t xml:space="preserve"> means any work location, working area, or common area at work used or accessed by a COVID-19 case during the high-risk period, including bathrooms, walkways, hallways, aisles, break or eating areas, and waiting areas. This can also include an offsite field location. </w:t>
      </w:r>
    </w:p>
    <w:p w14:paraId="319ABFAE" w14:textId="77777777" w:rsidR="000130F6" w:rsidRDefault="000130F6" w:rsidP="000130F6">
      <w:pPr>
        <w:ind w:right="4"/>
      </w:pPr>
      <w:r>
        <w:t xml:space="preserve">The exposed workplace does not include buildings or facilities not entered by a COVID-19 case. Effective January 1, 2021, the “exposed workplace” also includes but is not limited to the “worksite” of the COVID-19 case as defined by Labor Code section 6409.6(d)(5). </w:t>
      </w:r>
    </w:p>
    <w:p w14:paraId="6EB938DD" w14:textId="77777777" w:rsidR="000130F6" w:rsidRDefault="000130F6" w:rsidP="000130F6">
      <w:pPr>
        <w:ind w:right="4"/>
      </w:pPr>
      <w:r w:rsidRPr="00C96E73">
        <w:rPr>
          <w:u w:val="single"/>
        </w:rPr>
        <w:t>“Face covering”</w:t>
      </w:r>
      <w:r>
        <w:t xml:space="preserve"> means a tightly woven fabric or non-woven material with no visible holes or openings, which covers the nose and mouth.  </w:t>
      </w:r>
    </w:p>
    <w:p w14:paraId="44F79AC0" w14:textId="77777777" w:rsidR="000130F6" w:rsidRDefault="000130F6" w:rsidP="000130F6">
      <w:pPr>
        <w:ind w:right="4"/>
      </w:pPr>
      <w:r w:rsidRPr="00C96E73">
        <w:rPr>
          <w:u w:val="single"/>
        </w:rPr>
        <w:t>“High-risk exposure period”</w:t>
      </w:r>
      <w:r>
        <w:t xml:space="preserve"> means the following time period: (1) For persons who develop COVID-19 symptoms: from two (2) days before they first develop symptoms until ten (10) days after symptoms first appeared, and 24 hours have passed with no fever, without the use of fever-reducing medications, and symptoms have improved; or (2) For persons who </w:t>
      </w:r>
      <w:r w:rsidRPr="00C96E73">
        <w:t>test positive who never develop COVID-19 symptoms: from two (2) days before until ten (10) days after the specimen for their first positive test for COVID-19 was collected.</w:t>
      </w:r>
    </w:p>
    <w:p w14:paraId="5D0776D0" w14:textId="77777777" w:rsidR="000130F6" w:rsidRPr="000130F6" w:rsidRDefault="000130F6" w:rsidP="000130F6">
      <w:pPr>
        <w:spacing w:before="120"/>
        <w:ind w:left="720" w:right="720"/>
      </w:pPr>
    </w:p>
    <w:p w14:paraId="59D752D2" w14:textId="7F3B2BCB" w:rsidR="00083EAC" w:rsidRDefault="00920F17" w:rsidP="008146BE">
      <w:pPr>
        <w:pStyle w:val="Heading1"/>
      </w:pPr>
      <w:bookmarkStart w:id="3" w:name="_Toc65664017"/>
      <w:r>
        <w:t>Identification and Evaluation of COVID-19 Hazards</w:t>
      </w:r>
      <w:bookmarkEnd w:id="3"/>
    </w:p>
    <w:p w14:paraId="78C529BA" w14:textId="252612B8" w:rsidR="00E10AA2" w:rsidRDefault="00EF4BBA" w:rsidP="00EF4BBA">
      <w:pPr>
        <w:ind w:right="4"/>
      </w:pPr>
      <w:r>
        <w:t>This agency has</w:t>
      </w:r>
      <w:r w:rsidR="008146BE">
        <w:t xml:space="preserve"> implemented and will continue to identify and mitigate COVID-19 hazards in the </w:t>
      </w:r>
      <w:r w:rsidR="00751060">
        <w:t>workplace:</w:t>
      </w:r>
    </w:p>
    <w:p w14:paraId="627A7D25" w14:textId="032E1361" w:rsidR="00E10AA2" w:rsidRDefault="001A2F8C" w:rsidP="009A65DF">
      <w:pPr>
        <w:pStyle w:val="ListParagraph"/>
        <w:numPr>
          <w:ilvl w:val="0"/>
          <w:numId w:val="6"/>
        </w:numPr>
        <w:spacing w:before="120"/>
        <w:ind w:right="720"/>
        <w:jc w:val="both"/>
      </w:pPr>
      <w:r>
        <w:t xml:space="preserve">Conduct </w:t>
      </w:r>
      <w:r w:rsidR="00173E8E">
        <w:t xml:space="preserve">and document </w:t>
      </w:r>
      <w:r w:rsidR="008146BE">
        <w:t xml:space="preserve">regular </w:t>
      </w:r>
      <w:r>
        <w:t>workplace-specific evaluation</w:t>
      </w:r>
      <w:r w:rsidR="003B7A21">
        <w:t>s</w:t>
      </w:r>
      <w:r>
        <w:t xml:space="preserve"> </w:t>
      </w:r>
      <w:r w:rsidR="00173E8E">
        <w:t xml:space="preserve">and inspections </w:t>
      </w:r>
      <w:r w:rsidR="008146BE">
        <w:t xml:space="preserve">at least monthly to identify and correct COVID-19 hazards created by physical conditions or workplace practices.  </w:t>
      </w:r>
      <w:r w:rsidR="00173E8E">
        <w:t>(Appendix A)</w:t>
      </w:r>
    </w:p>
    <w:p w14:paraId="19B50004" w14:textId="37C05AAF" w:rsidR="00E10AA2" w:rsidRDefault="001A2F8C" w:rsidP="009A65DF">
      <w:pPr>
        <w:pStyle w:val="ListParagraph"/>
        <w:numPr>
          <w:ilvl w:val="0"/>
          <w:numId w:val="6"/>
        </w:numPr>
        <w:spacing w:before="120"/>
        <w:ind w:right="720"/>
        <w:jc w:val="both"/>
      </w:pPr>
      <w:r>
        <w:t>Evaluat</w:t>
      </w:r>
      <w:r w:rsidR="0025395F">
        <w:t>e</w:t>
      </w:r>
      <w:r>
        <w:t xml:space="preserve"> </w:t>
      </w:r>
      <w:r w:rsidR="008146BE">
        <w:t xml:space="preserve">mitigation measures to reduce </w:t>
      </w:r>
      <w:r>
        <w:t>potential workplace exposure</w:t>
      </w:r>
      <w:r w:rsidR="0025395F">
        <w:t>s</w:t>
      </w:r>
      <w:r>
        <w:t xml:space="preserve"> to </w:t>
      </w:r>
      <w:r w:rsidR="008146BE">
        <w:t xml:space="preserve">staff and the public. </w:t>
      </w:r>
    </w:p>
    <w:p w14:paraId="7116FC5F" w14:textId="61B12B1B" w:rsidR="00E10AA2" w:rsidRDefault="001A2F8C" w:rsidP="009A65DF">
      <w:pPr>
        <w:pStyle w:val="ListParagraph"/>
        <w:numPr>
          <w:ilvl w:val="0"/>
          <w:numId w:val="6"/>
        </w:numPr>
        <w:spacing w:before="120"/>
        <w:ind w:right="720"/>
        <w:jc w:val="both"/>
      </w:pPr>
      <w:r>
        <w:t>Re</w:t>
      </w:r>
      <w:r w:rsidR="008146BE">
        <w:t xml:space="preserve">main abreast of </w:t>
      </w:r>
      <w:r>
        <w:t>applicable</w:t>
      </w:r>
      <w:r w:rsidRPr="00E10AA2">
        <w:rPr>
          <w:spacing w:val="-5"/>
        </w:rPr>
        <w:t xml:space="preserve"> </w:t>
      </w:r>
      <w:r>
        <w:t>orders</w:t>
      </w:r>
      <w:r w:rsidRPr="00E10AA2">
        <w:rPr>
          <w:spacing w:val="-5"/>
        </w:rPr>
        <w:t xml:space="preserve"> </w:t>
      </w:r>
      <w:r>
        <w:t>and</w:t>
      </w:r>
      <w:r w:rsidRPr="00E10AA2">
        <w:rPr>
          <w:spacing w:val="-6"/>
        </w:rPr>
        <w:t xml:space="preserve"> </w:t>
      </w:r>
      <w:r>
        <w:t>guidance</w:t>
      </w:r>
      <w:r w:rsidRPr="00E10AA2">
        <w:rPr>
          <w:spacing w:val="-5"/>
        </w:rPr>
        <w:t xml:space="preserve"> </w:t>
      </w:r>
      <w:r>
        <w:t>from</w:t>
      </w:r>
      <w:r w:rsidRPr="00E10AA2">
        <w:rPr>
          <w:spacing w:val="-4"/>
        </w:rPr>
        <w:t xml:space="preserve"> </w:t>
      </w:r>
      <w:r w:rsidR="008146BE">
        <w:rPr>
          <w:spacing w:val="-4"/>
        </w:rPr>
        <w:t xml:space="preserve">federal, state and </w:t>
      </w:r>
      <w:r w:rsidR="00173E8E">
        <w:rPr>
          <w:spacing w:val="-4"/>
        </w:rPr>
        <w:t xml:space="preserve">County Public Health </w:t>
      </w:r>
      <w:r>
        <w:t>related</w:t>
      </w:r>
      <w:r w:rsidRPr="00E10AA2">
        <w:rPr>
          <w:spacing w:val="-4"/>
        </w:rPr>
        <w:t xml:space="preserve"> </w:t>
      </w:r>
      <w:r>
        <w:t>to</w:t>
      </w:r>
      <w:r w:rsidRPr="00E10AA2">
        <w:rPr>
          <w:spacing w:val="-4"/>
        </w:rPr>
        <w:t xml:space="preserve"> </w:t>
      </w:r>
      <w:r>
        <w:t>COVID-19</w:t>
      </w:r>
      <w:r w:rsidRPr="00E10AA2">
        <w:rPr>
          <w:spacing w:val="-5"/>
        </w:rPr>
        <w:t xml:space="preserve"> </w:t>
      </w:r>
      <w:r>
        <w:t>hazards</w:t>
      </w:r>
      <w:r w:rsidRPr="00E10AA2">
        <w:rPr>
          <w:spacing w:val="-5"/>
        </w:rPr>
        <w:t xml:space="preserve"> </w:t>
      </w:r>
      <w:r>
        <w:t>and</w:t>
      </w:r>
      <w:r w:rsidRPr="00E10AA2">
        <w:rPr>
          <w:spacing w:val="-5"/>
        </w:rPr>
        <w:t xml:space="preserve"> </w:t>
      </w:r>
      <w:r>
        <w:t>prevention</w:t>
      </w:r>
      <w:r w:rsidR="00E10AA2">
        <w:t>.</w:t>
      </w:r>
    </w:p>
    <w:p w14:paraId="274F71E4" w14:textId="5B5AAEF5" w:rsidR="0025395F" w:rsidRPr="00E10AA2" w:rsidRDefault="00173E8E" w:rsidP="00AA44AE">
      <w:pPr>
        <w:pStyle w:val="ListParagraph"/>
        <w:numPr>
          <w:ilvl w:val="0"/>
          <w:numId w:val="6"/>
        </w:numPr>
        <w:spacing w:before="120"/>
        <w:ind w:right="720"/>
        <w:jc w:val="both"/>
      </w:pPr>
      <w:r>
        <w:t>Continually e</w:t>
      </w:r>
      <w:r w:rsidR="001A2F8C">
        <w:t>valuat</w:t>
      </w:r>
      <w:r w:rsidR="0025395F">
        <w:t>e</w:t>
      </w:r>
      <w:r w:rsidR="001A2F8C">
        <w:t xml:space="preserve"> existing COVID-19 prevention controls </w:t>
      </w:r>
      <w:r w:rsidR="0025395F">
        <w:t xml:space="preserve">in </w:t>
      </w:r>
      <w:r w:rsidR="000E07FE">
        <w:t>the</w:t>
      </w:r>
      <w:r w:rsidR="0025395F">
        <w:t xml:space="preserve"> </w:t>
      </w:r>
      <w:r w:rsidR="001A2F8C">
        <w:t>workplace and the need for different or additional</w:t>
      </w:r>
      <w:r w:rsidR="001A2F8C" w:rsidRPr="00173E8E">
        <w:rPr>
          <w:spacing w:val="-22"/>
        </w:rPr>
        <w:t xml:space="preserve"> </w:t>
      </w:r>
      <w:r w:rsidR="001A2F8C">
        <w:t>controls.</w:t>
      </w:r>
      <w:r w:rsidR="0025395F">
        <w:t xml:space="preserve"> </w:t>
      </w:r>
    </w:p>
    <w:p w14:paraId="30A1AC4F" w14:textId="0EE3D177" w:rsidR="00527122" w:rsidRPr="00660284" w:rsidRDefault="00527122" w:rsidP="008146BE">
      <w:pPr>
        <w:pStyle w:val="Heading1"/>
      </w:pPr>
      <w:bookmarkStart w:id="4" w:name="_Toc65664018"/>
      <w:r w:rsidRPr="00660284">
        <w:lastRenderedPageBreak/>
        <w:t xml:space="preserve">Employee </w:t>
      </w:r>
      <w:r w:rsidR="00AB7A55" w:rsidRPr="00660284">
        <w:t>P</w:t>
      </w:r>
      <w:r w:rsidRPr="00660284">
        <w:t>articipation</w:t>
      </w:r>
      <w:bookmarkEnd w:id="4"/>
    </w:p>
    <w:p w14:paraId="4E82050D" w14:textId="31B0303A" w:rsidR="003028D5" w:rsidRDefault="00751060" w:rsidP="00EF4BBA">
      <w:pPr>
        <w:ind w:right="4"/>
      </w:pPr>
      <w:r>
        <w:t>E</w:t>
      </w:r>
      <w:r w:rsidR="00920F17">
        <w:t>mployee</w:t>
      </w:r>
      <w:r w:rsidR="00957E4D">
        <w:t>s</w:t>
      </w:r>
      <w:r w:rsidR="00920F17">
        <w:t xml:space="preserve"> </w:t>
      </w:r>
      <w:r>
        <w:t xml:space="preserve">are encouraged </w:t>
      </w:r>
      <w:r w:rsidR="00957E4D">
        <w:t xml:space="preserve">to participate </w:t>
      </w:r>
      <w:r w:rsidR="00920F17">
        <w:t>in the identification of COVID-19</w:t>
      </w:r>
      <w:r w:rsidR="00920F17" w:rsidRPr="00527122">
        <w:rPr>
          <w:spacing w:val="-36"/>
        </w:rPr>
        <w:t xml:space="preserve"> </w:t>
      </w:r>
      <w:r w:rsidR="00920F17">
        <w:t>hazards</w:t>
      </w:r>
      <w:r w:rsidR="00957E4D">
        <w:t xml:space="preserve"> by</w:t>
      </w:r>
      <w:r w:rsidR="00614B48">
        <w:t xml:space="preserve"> r</w:t>
      </w:r>
      <w:r w:rsidR="003028D5" w:rsidRPr="00B24FFE">
        <w:t xml:space="preserve">eporting COVID-19 exposures and hazards to </w:t>
      </w:r>
      <w:r w:rsidR="00173E8E">
        <w:t xml:space="preserve">the agency.  Recommendations for COVID-19 mitigation measures may be submitted </w:t>
      </w:r>
      <w:r w:rsidR="000130F6">
        <w:t xml:space="preserve">to an employee’s supervisor </w:t>
      </w:r>
      <w:r w:rsidR="00173E8E">
        <w:t>without the fear of reprisal and will be evaluated for efficacy</w:t>
      </w:r>
      <w:r w:rsidR="00D03C34">
        <w:t xml:space="preserve"> related to severity and frequency of the exposure.   </w:t>
      </w:r>
    </w:p>
    <w:p w14:paraId="0F78A8B4" w14:textId="263FFE35" w:rsidR="00D03C34" w:rsidRDefault="00D03C34" w:rsidP="00D03C34">
      <w:pPr>
        <w:pStyle w:val="Heading1"/>
      </w:pPr>
      <w:bookmarkStart w:id="5" w:name="_Toc65664019"/>
      <w:r>
        <w:t>COVID-19 Prevention Measures</w:t>
      </w:r>
      <w:bookmarkEnd w:id="5"/>
    </w:p>
    <w:p w14:paraId="0007FB98" w14:textId="10FBDD25" w:rsidR="00D03C34" w:rsidRDefault="00D03C34" w:rsidP="00D03C34">
      <w:pPr>
        <w:pStyle w:val="Heading2"/>
        <w:ind w:left="0" w:firstLine="720"/>
      </w:pPr>
      <w:bookmarkStart w:id="6" w:name="_Toc65664020"/>
      <w:r>
        <w:t>Employees Exhibiting Possible COVID-19 Symptoms</w:t>
      </w:r>
      <w:bookmarkEnd w:id="6"/>
    </w:p>
    <w:p w14:paraId="295F92A2" w14:textId="503431C8" w:rsidR="00D03C34" w:rsidRDefault="00D03C34" w:rsidP="00D03C34">
      <w:pPr>
        <w:tabs>
          <w:tab w:val="left" w:pos="500"/>
        </w:tabs>
        <w:spacing w:before="120"/>
        <w:ind w:left="720" w:right="720"/>
      </w:pPr>
      <w:r>
        <w:t xml:space="preserve">Employees exhibiting </w:t>
      </w:r>
      <w:r w:rsidR="000130F6" w:rsidRPr="000130F6">
        <w:rPr>
          <w:b/>
        </w:rPr>
        <w:t xml:space="preserve">COVID-19 </w:t>
      </w:r>
      <w:r w:rsidRPr="000130F6">
        <w:rPr>
          <w:b/>
        </w:rPr>
        <w:t>symptoms</w:t>
      </w:r>
      <w:r>
        <w:t xml:space="preserve"> are directed not to come to work.  There are a variety of potential sources of benefits, including but not limited to COVID-19 specific leave, sick time and annual leave that may be available should an employee be unable to work remotely or report to work.</w:t>
      </w:r>
    </w:p>
    <w:p w14:paraId="0415ED8B" w14:textId="3CB481E5" w:rsidR="00527122" w:rsidRPr="00660284" w:rsidRDefault="00527122" w:rsidP="00D03C34">
      <w:pPr>
        <w:pStyle w:val="Heading2"/>
      </w:pPr>
      <w:bookmarkStart w:id="7" w:name="_Toc65664021"/>
      <w:r w:rsidRPr="00660284">
        <w:t xml:space="preserve">Employee </w:t>
      </w:r>
      <w:r w:rsidR="00AB7A55" w:rsidRPr="00660284">
        <w:t>S</w:t>
      </w:r>
      <w:r w:rsidRPr="00660284">
        <w:t>creening</w:t>
      </w:r>
      <w:bookmarkEnd w:id="7"/>
      <w:r w:rsidR="00C243CE">
        <w:t xml:space="preserve"> </w:t>
      </w:r>
    </w:p>
    <w:p w14:paraId="58E52067" w14:textId="3302045F" w:rsidR="009179C0" w:rsidRDefault="00584686" w:rsidP="0056551D">
      <w:pPr>
        <w:tabs>
          <w:tab w:val="left" w:pos="500"/>
        </w:tabs>
        <w:spacing w:before="120" w:line="249" w:lineRule="auto"/>
        <w:ind w:left="720" w:right="720"/>
        <w:rPr>
          <w:color w:val="D2232A"/>
        </w:rPr>
      </w:pPr>
      <w:r>
        <w:t xml:space="preserve">Employees entering the workplace are screened </w:t>
      </w:r>
      <w:r w:rsidR="00C243CE">
        <w:t xml:space="preserve">at each worksite </w:t>
      </w:r>
      <w:r>
        <w:t xml:space="preserve">for </w:t>
      </w:r>
      <w:r w:rsidRPr="000130F6">
        <w:rPr>
          <w:b/>
        </w:rPr>
        <w:t>COVID-19 symptoms</w:t>
      </w:r>
      <w:r>
        <w:t xml:space="preserve"> </w:t>
      </w:r>
      <w:r w:rsidR="00205D95">
        <w:t xml:space="preserve">and exposure history </w:t>
      </w:r>
      <w:r>
        <w:t>using the following measures</w:t>
      </w:r>
      <w:r w:rsidR="00D700D4" w:rsidRPr="00D700D4">
        <w:t>:</w:t>
      </w:r>
      <w:r w:rsidR="00D700D4">
        <w:rPr>
          <w:color w:val="D2232A"/>
        </w:rPr>
        <w:t xml:space="preserve"> </w:t>
      </w:r>
    </w:p>
    <w:p w14:paraId="51F0D4C0" w14:textId="607BD9C5" w:rsidR="002D2E29" w:rsidRDefault="002D2E29" w:rsidP="0056551D">
      <w:pPr>
        <w:tabs>
          <w:tab w:val="left" w:pos="500"/>
        </w:tabs>
        <w:spacing w:before="120" w:line="249" w:lineRule="auto"/>
        <w:ind w:left="720" w:right="720"/>
        <w:rPr>
          <w:color w:val="D2232A"/>
        </w:rPr>
      </w:pPr>
      <w:r>
        <w:rPr>
          <w:color w:val="D2232A"/>
        </w:rPr>
        <w:tab/>
        <w:t>Government Center:</w:t>
      </w:r>
    </w:p>
    <w:p w14:paraId="135E7DBF" w14:textId="222FD422" w:rsidR="00E10AA2" w:rsidRPr="002D2E29" w:rsidRDefault="00AA32F3" w:rsidP="009A65DF">
      <w:pPr>
        <w:pStyle w:val="ListParagraph"/>
        <w:numPr>
          <w:ilvl w:val="0"/>
          <w:numId w:val="7"/>
        </w:numPr>
        <w:tabs>
          <w:tab w:val="left" w:pos="500"/>
        </w:tabs>
        <w:spacing w:before="120" w:line="249" w:lineRule="auto"/>
        <w:ind w:right="720"/>
        <w:jc w:val="both"/>
        <w:rPr>
          <w:color w:val="FF0000"/>
        </w:rPr>
      </w:pPr>
      <w:r w:rsidRPr="002D2E29">
        <w:rPr>
          <w:color w:val="FF0000"/>
        </w:rPr>
        <w:t>Limiting entry to the m</w:t>
      </w:r>
      <w:r w:rsidR="009179C0" w:rsidRPr="002D2E29">
        <w:rPr>
          <w:color w:val="FF0000"/>
        </w:rPr>
        <w:t xml:space="preserve">ain entrance.  </w:t>
      </w:r>
    </w:p>
    <w:p w14:paraId="6B398AAF" w14:textId="4A916FB2" w:rsidR="002D2E29" w:rsidRDefault="00584686" w:rsidP="009A65DF">
      <w:pPr>
        <w:pStyle w:val="ListParagraph"/>
        <w:numPr>
          <w:ilvl w:val="0"/>
          <w:numId w:val="7"/>
        </w:numPr>
        <w:tabs>
          <w:tab w:val="left" w:pos="500"/>
        </w:tabs>
        <w:spacing w:before="120" w:line="249" w:lineRule="auto"/>
        <w:ind w:right="720"/>
        <w:jc w:val="both"/>
        <w:rPr>
          <w:color w:val="FF0000"/>
        </w:rPr>
      </w:pPr>
      <w:r>
        <w:rPr>
          <w:color w:val="FF0000"/>
        </w:rPr>
        <w:t>S</w:t>
      </w:r>
      <w:r w:rsidR="00AA32F3" w:rsidRPr="002D2E29">
        <w:rPr>
          <w:color w:val="FF0000"/>
        </w:rPr>
        <w:t xml:space="preserve">taffed </w:t>
      </w:r>
      <w:r w:rsidR="009179C0" w:rsidRPr="002D2E29">
        <w:rPr>
          <w:color w:val="FF0000"/>
        </w:rPr>
        <w:t>monitoring station from 7:00 AM to 5:00 PM at the entrance</w:t>
      </w:r>
      <w:r w:rsidR="00C51C60">
        <w:rPr>
          <w:color w:val="FF0000"/>
        </w:rPr>
        <w:t xml:space="preserve"> </w:t>
      </w:r>
      <w:bookmarkStart w:id="8" w:name="_Hlk60717245"/>
      <w:r w:rsidR="00C51C60">
        <w:rPr>
          <w:color w:val="FF0000"/>
        </w:rPr>
        <w:t>checking for recent exposure, symptoms and using FLIR thermal camera for temperature evaluation</w:t>
      </w:r>
      <w:bookmarkEnd w:id="8"/>
      <w:r w:rsidR="009179C0" w:rsidRPr="002D2E29">
        <w:rPr>
          <w:color w:val="FF0000"/>
        </w:rPr>
        <w:t>.</w:t>
      </w:r>
      <w:r w:rsidR="00A531E2" w:rsidRPr="002D2E29">
        <w:rPr>
          <w:color w:val="FF0000"/>
        </w:rPr>
        <w:t xml:space="preserve">  </w:t>
      </w:r>
    </w:p>
    <w:p w14:paraId="14765CC5" w14:textId="610CE5A5" w:rsidR="002D2E29" w:rsidRPr="002D2E29" w:rsidRDefault="002D2E29" w:rsidP="009A65DF">
      <w:pPr>
        <w:pStyle w:val="ListParagraph"/>
        <w:numPr>
          <w:ilvl w:val="0"/>
          <w:numId w:val="7"/>
        </w:numPr>
        <w:tabs>
          <w:tab w:val="left" w:pos="500"/>
        </w:tabs>
        <w:spacing w:before="120" w:line="249" w:lineRule="auto"/>
        <w:ind w:right="720"/>
        <w:jc w:val="both"/>
        <w:rPr>
          <w:color w:val="FF0000"/>
        </w:rPr>
      </w:pPr>
      <w:r w:rsidRPr="002D2E29">
        <w:rPr>
          <w:color w:val="FF0000"/>
        </w:rPr>
        <w:t xml:space="preserve">Entry </w:t>
      </w:r>
      <w:r w:rsidR="00584686">
        <w:rPr>
          <w:color w:val="FF0000"/>
        </w:rPr>
        <w:t xml:space="preserve">is </w:t>
      </w:r>
      <w:r w:rsidRPr="002D2E29">
        <w:rPr>
          <w:color w:val="FF0000"/>
        </w:rPr>
        <w:t>denied to individuals having a temperature above 100.4 degrees Fahrenheit or exhibiting signs or symptoms consistent of COVID-19, or with a recent history of exposure to COVID-19 positive individuals.</w:t>
      </w:r>
    </w:p>
    <w:p w14:paraId="2D028CCE" w14:textId="43469982" w:rsidR="00E10AA2" w:rsidRPr="002D2E29" w:rsidRDefault="00A531E2" w:rsidP="009A65DF">
      <w:pPr>
        <w:pStyle w:val="ListParagraph"/>
        <w:numPr>
          <w:ilvl w:val="0"/>
          <w:numId w:val="7"/>
        </w:numPr>
        <w:tabs>
          <w:tab w:val="left" w:pos="500"/>
        </w:tabs>
        <w:spacing w:before="120" w:line="249" w:lineRule="auto"/>
        <w:ind w:right="720"/>
        <w:jc w:val="both"/>
        <w:rPr>
          <w:color w:val="FF0000"/>
        </w:rPr>
      </w:pPr>
      <w:r w:rsidRPr="002D2E29">
        <w:rPr>
          <w:color w:val="FF0000"/>
        </w:rPr>
        <w:t>Face covering</w:t>
      </w:r>
      <w:r w:rsidR="00BB5511" w:rsidRPr="002D2E29">
        <w:rPr>
          <w:color w:val="FF0000"/>
        </w:rPr>
        <w:t>s</w:t>
      </w:r>
      <w:r w:rsidRPr="002D2E29">
        <w:rPr>
          <w:color w:val="FF0000"/>
        </w:rPr>
        <w:t xml:space="preserve"> are </w:t>
      </w:r>
      <w:r w:rsidR="00584686">
        <w:rPr>
          <w:color w:val="FF0000"/>
        </w:rPr>
        <w:t xml:space="preserve">required </w:t>
      </w:r>
      <w:r w:rsidR="00BB5511" w:rsidRPr="002D2E29">
        <w:rPr>
          <w:color w:val="FF0000"/>
        </w:rPr>
        <w:t xml:space="preserve">by all. </w:t>
      </w:r>
    </w:p>
    <w:p w14:paraId="1FEDE51D" w14:textId="5BCC5477" w:rsidR="00E10AA2" w:rsidRPr="00E10AA2" w:rsidRDefault="0050518B" w:rsidP="009A65DF">
      <w:pPr>
        <w:pStyle w:val="ListParagraph"/>
        <w:numPr>
          <w:ilvl w:val="0"/>
          <w:numId w:val="7"/>
        </w:numPr>
        <w:tabs>
          <w:tab w:val="left" w:pos="500"/>
        </w:tabs>
        <w:spacing w:before="120" w:line="249" w:lineRule="auto"/>
        <w:ind w:right="720"/>
        <w:jc w:val="both"/>
      </w:pPr>
      <w:r w:rsidRPr="002D2E29">
        <w:rPr>
          <w:color w:val="FF0000"/>
        </w:rPr>
        <w:t xml:space="preserve">Advising staff who </w:t>
      </w:r>
      <w:r w:rsidR="009179C0" w:rsidRPr="002D2E29">
        <w:rPr>
          <w:color w:val="FF0000"/>
        </w:rPr>
        <w:t xml:space="preserve">enter the facility prior to </w:t>
      </w:r>
      <w:r w:rsidR="00584686">
        <w:rPr>
          <w:color w:val="FF0000"/>
        </w:rPr>
        <w:t>7</w:t>
      </w:r>
      <w:r w:rsidR="009179C0" w:rsidRPr="002D2E29">
        <w:rPr>
          <w:color w:val="FF0000"/>
        </w:rPr>
        <w:t xml:space="preserve">:00 AM </w:t>
      </w:r>
      <w:r w:rsidRPr="002D2E29">
        <w:rPr>
          <w:color w:val="FF0000"/>
        </w:rPr>
        <w:t xml:space="preserve">to </w:t>
      </w:r>
      <w:r w:rsidR="009179C0" w:rsidRPr="002D2E29">
        <w:rPr>
          <w:color w:val="FF0000"/>
        </w:rPr>
        <w:t>pass through the monitoring station as soon as practicable once the monitoring station is open.</w:t>
      </w:r>
    </w:p>
    <w:p w14:paraId="5B8EA5A2" w14:textId="5397F77A" w:rsidR="002D2E29" w:rsidRDefault="002D2E29" w:rsidP="002D2E29">
      <w:pPr>
        <w:tabs>
          <w:tab w:val="left" w:pos="500"/>
        </w:tabs>
        <w:spacing w:before="120" w:line="249" w:lineRule="auto"/>
        <w:ind w:right="720"/>
        <w:jc w:val="both"/>
      </w:pPr>
    </w:p>
    <w:p w14:paraId="07FDDED0" w14:textId="281E1866" w:rsidR="002D2E29" w:rsidRPr="002D2E29" w:rsidRDefault="002D2E29" w:rsidP="002D2E29">
      <w:pPr>
        <w:tabs>
          <w:tab w:val="left" w:pos="500"/>
        </w:tabs>
        <w:spacing w:before="120" w:line="249" w:lineRule="auto"/>
        <w:ind w:left="1440" w:right="720"/>
        <w:jc w:val="both"/>
        <w:rPr>
          <w:color w:val="FF0000"/>
        </w:rPr>
      </w:pPr>
      <w:r w:rsidRPr="002D2E29">
        <w:rPr>
          <w:color w:val="FF0000"/>
        </w:rPr>
        <w:t>Other Facilities Possible Screening</w:t>
      </w:r>
    </w:p>
    <w:p w14:paraId="7A2E5725" w14:textId="458A1F7F" w:rsidR="002D2E29" w:rsidRPr="002D2E29" w:rsidRDefault="009179C0" w:rsidP="009A65DF">
      <w:pPr>
        <w:pStyle w:val="ListParagraph"/>
        <w:numPr>
          <w:ilvl w:val="0"/>
          <w:numId w:val="7"/>
        </w:numPr>
        <w:tabs>
          <w:tab w:val="left" w:pos="500"/>
        </w:tabs>
        <w:spacing w:before="120" w:line="249" w:lineRule="auto"/>
        <w:ind w:right="720"/>
        <w:jc w:val="both"/>
        <w:rPr>
          <w:color w:val="FF0000"/>
        </w:rPr>
      </w:pPr>
      <w:r w:rsidRPr="002D2E29">
        <w:rPr>
          <w:color w:val="FF0000"/>
        </w:rPr>
        <w:t>Where personal contact is recommended</w:t>
      </w:r>
      <w:r w:rsidR="002D2E29" w:rsidRPr="002D2E29">
        <w:rPr>
          <w:color w:val="FF0000"/>
        </w:rPr>
        <w:t xml:space="preserve"> or required</w:t>
      </w:r>
      <w:r w:rsidRPr="002D2E29">
        <w:rPr>
          <w:color w:val="FF0000"/>
        </w:rPr>
        <w:t>, patient/clients will be screened for symptoms on the telephone at the time of setting the appointment.</w:t>
      </w:r>
      <w:r w:rsidR="002D2E29" w:rsidRPr="002D2E29">
        <w:rPr>
          <w:color w:val="FF0000"/>
        </w:rPr>
        <w:t>]</w:t>
      </w:r>
      <w:r w:rsidRPr="002D2E29">
        <w:rPr>
          <w:color w:val="FF0000"/>
        </w:rPr>
        <w:t xml:space="preserve"> </w:t>
      </w:r>
    </w:p>
    <w:p w14:paraId="4A95099B" w14:textId="53266E33" w:rsidR="00E10AA2" w:rsidRPr="002D2E29" w:rsidRDefault="009179C0" w:rsidP="009A65DF">
      <w:pPr>
        <w:pStyle w:val="ListParagraph"/>
        <w:numPr>
          <w:ilvl w:val="0"/>
          <w:numId w:val="7"/>
        </w:numPr>
        <w:tabs>
          <w:tab w:val="left" w:pos="500"/>
        </w:tabs>
        <w:spacing w:before="120" w:line="249" w:lineRule="auto"/>
        <w:ind w:right="720"/>
        <w:jc w:val="both"/>
        <w:rPr>
          <w:color w:val="FF0000"/>
        </w:rPr>
      </w:pPr>
      <w:r w:rsidRPr="002D2E29">
        <w:rPr>
          <w:color w:val="FF0000"/>
        </w:rPr>
        <w:t xml:space="preserve">Individuals wishing to enter the facility shall undergo a temperature and symptom screening.  </w:t>
      </w:r>
    </w:p>
    <w:p w14:paraId="20574E6C" w14:textId="61F01A1B" w:rsidR="00E10AA2" w:rsidRPr="002D2E29" w:rsidRDefault="005B482E" w:rsidP="009A65DF">
      <w:pPr>
        <w:pStyle w:val="ListParagraph"/>
        <w:numPr>
          <w:ilvl w:val="0"/>
          <w:numId w:val="7"/>
        </w:numPr>
        <w:tabs>
          <w:tab w:val="left" w:pos="500"/>
        </w:tabs>
        <w:spacing w:before="120" w:line="249" w:lineRule="auto"/>
        <w:ind w:right="720"/>
        <w:jc w:val="both"/>
        <w:rPr>
          <w:color w:val="FF0000"/>
        </w:rPr>
      </w:pPr>
      <w:r w:rsidRPr="002D2E29">
        <w:rPr>
          <w:color w:val="FF0000"/>
          <w:spacing w:val="-1"/>
        </w:rPr>
        <w:t>Advising s</w:t>
      </w:r>
      <w:r w:rsidR="00A57FB6" w:rsidRPr="002D2E29">
        <w:rPr>
          <w:color w:val="FF0000"/>
          <w:spacing w:val="-1"/>
        </w:rPr>
        <w:t>taff</w:t>
      </w:r>
      <w:r w:rsidR="00A57FB6" w:rsidRPr="002D2E29">
        <w:rPr>
          <w:color w:val="FF0000"/>
          <w:spacing w:val="-2"/>
        </w:rPr>
        <w:t xml:space="preserve"> </w:t>
      </w:r>
      <w:r w:rsidR="00A57FB6" w:rsidRPr="002D2E29">
        <w:rPr>
          <w:color w:val="FF0000"/>
          <w:spacing w:val="-1"/>
        </w:rPr>
        <w:t xml:space="preserve">members </w:t>
      </w:r>
      <w:r w:rsidR="00A57FB6" w:rsidRPr="002D2E29">
        <w:rPr>
          <w:color w:val="FF0000"/>
        </w:rPr>
        <w:t>to</w:t>
      </w:r>
      <w:r w:rsidR="00A57FB6" w:rsidRPr="002D2E29">
        <w:rPr>
          <w:color w:val="FF0000"/>
          <w:spacing w:val="-2"/>
        </w:rPr>
        <w:t xml:space="preserve"> </w:t>
      </w:r>
      <w:r w:rsidR="00A57FB6" w:rsidRPr="002D2E29">
        <w:rPr>
          <w:color w:val="FF0000"/>
        </w:rPr>
        <w:t>take</w:t>
      </w:r>
      <w:r w:rsidR="00A57FB6" w:rsidRPr="002D2E29">
        <w:rPr>
          <w:color w:val="FF0000"/>
          <w:spacing w:val="-2"/>
        </w:rPr>
        <w:t xml:space="preserve"> </w:t>
      </w:r>
      <w:r w:rsidR="00A57FB6" w:rsidRPr="002D2E29">
        <w:rPr>
          <w:color w:val="FF0000"/>
          <w:spacing w:val="-1"/>
        </w:rPr>
        <w:t>their</w:t>
      </w:r>
      <w:r w:rsidR="00A57FB6" w:rsidRPr="002D2E29">
        <w:rPr>
          <w:color w:val="FF0000"/>
          <w:spacing w:val="-2"/>
        </w:rPr>
        <w:t xml:space="preserve"> </w:t>
      </w:r>
      <w:r w:rsidR="00A57FB6" w:rsidRPr="002D2E29">
        <w:rPr>
          <w:color w:val="FF0000"/>
          <w:spacing w:val="-1"/>
        </w:rPr>
        <w:t>temperature</w:t>
      </w:r>
      <w:r w:rsidR="00A57FB6" w:rsidRPr="002D2E29">
        <w:rPr>
          <w:color w:val="FF0000"/>
        </w:rPr>
        <w:t xml:space="preserve"> </w:t>
      </w:r>
      <w:r w:rsidR="00A57FB6" w:rsidRPr="002D2E29">
        <w:rPr>
          <w:color w:val="FF0000"/>
          <w:spacing w:val="-1"/>
        </w:rPr>
        <w:t xml:space="preserve">before </w:t>
      </w:r>
      <w:r w:rsidR="00A57FB6" w:rsidRPr="002D2E29">
        <w:rPr>
          <w:color w:val="FF0000"/>
          <w:spacing w:val="-2"/>
        </w:rPr>
        <w:t xml:space="preserve">coming </w:t>
      </w:r>
      <w:r w:rsidR="00A57FB6" w:rsidRPr="002D2E29">
        <w:rPr>
          <w:color w:val="FF0000"/>
        </w:rPr>
        <w:t xml:space="preserve">to </w:t>
      </w:r>
      <w:r w:rsidR="00A57FB6" w:rsidRPr="002D2E29">
        <w:rPr>
          <w:color w:val="FF0000"/>
          <w:spacing w:val="-1"/>
        </w:rPr>
        <w:t>work and</w:t>
      </w:r>
      <w:r w:rsidR="00A57FB6" w:rsidRPr="002D2E29">
        <w:rPr>
          <w:color w:val="FF0000"/>
        </w:rPr>
        <w:t xml:space="preserve"> </w:t>
      </w:r>
      <w:r w:rsidR="00A57FB6" w:rsidRPr="002D2E29">
        <w:rPr>
          <w:color w:val="FF0000"/>
          <w:spacing w:val="-1"/>
        </w:rPr>
        <w:t>stay</w:t>
      </w:r>
      <w:r w:rsidR="00A57FB6" w:rsidRPr="002D2E29">
        <w:rPr>
          <w:color w:val="FF0000"/>
          <w:spacing w:val="-2"/>
        </w:rPr>
        <w:t xml:space="preserve"> </w:t>
      </w:r>
      <w:r w:rsidR="00A57FB6" w:rsidRPr="002D2E29">
        <w:rPr>
          <w:color w:val="FF0000"/>
          <w:spacing w:val="-1"/>
        </w:rPr>
        <w:t>home</w:t>
      </w:r>
      <w:r w:rsidR="00A57FB6" w:rsidRPr="002D2E29">
        <w:rPr>
          <w:color w:val="FF0000"/>
          <w:spacing w:val="-2"/>
        </w:rPr>
        <w:t xml:space="preserve"> </w:t>
      </w:r>
      <w:r w:rsidR="00A57FB6" w:rsidRPr="002D2E29">
        <w:rPr>
          <w:color w:val="FF0000"/>
        </w:rPr>
        <w:t>and</w:t>
      </w:r>
      <w:r w:rsidR="00A57FB6" w:rsidRPr="002D2E29">
        <w:rPr>
          <w:color w:val="FF0000"/>
          <w:spacing w:val="-1"/>
        </w:rPr>
        <w:t xml:space="preserve"> report</w:t>
      </w:r>
      <w:r w:rsidR="00A57FB6" w:rsidRPr="002D2E29">
        <w:rPr>
          <w:color w:val="FF0000"/>
        </w:rPr>
        <w:t xml:space="preserve"> to</w:t>
      </w:r>
      <w:r w:rsidR="00A57FB6" w:rsidRPr="002D2E29">
        <w:rPr>
          <w:color w:val="FF0000"/>
          <w:spacing w:val="-2"/>
        </w:rPr>
        <w:t xml:space="preserve"> </w:t>
      </w:r>
      <w:r w:rsidR="00A57FB6" w:rsidRPr="002D2E29">
        <w:rPr>
          <w:color w:val="FF0000"/>
          <w:spacing w:val="-1"/>
        </w:rPr>
        <w:t>their</w:t>
      </w:r>
      <w:r w:rsidR="00A57FB6" w:rsidRPr="002D2E29">
        <w:rPr>
          <w:color w:val="FF0000"/>
          <w:spacing w:val="-2"/>
        </w:rPr>
        <w:t xml:space="preserve"> </w:t>
      </w:r>
      <w:r w:rsidR="00A57FB6" w:rsidRPr="002D2E29">
        <w:rPr>
          <w:color w:val="FF0000"/>
          <w:spacing w:val="-1"/>
        </w:rPr>
        <w:t>supervisor if</w:t>
      </w:r>
      <w:r w:rsidR="00A57FB6" w:rsidRPr="002D2E29">
        <w:rPr>
          <w:color w:val="FF0000"/>
        </w:rPr>
        <w:t xml:space="preserve"> </w:t>
      </w:r>
      <w:r w:rsidR="00A57FB6" w:rsidRPr="002D2E29">
        <w:rPr>
          <w:color w:val="FF0000"/>
          <w:spacing w:val="-1"/>
        </w:rPr>
        <w:t>symptoms</w:t>
      </w:r>
      <w:r w:rsidR="00A57FB6" w:rsidRPr="002D2E29">
        <w:rPr>
          <w:color w:val="FF0000"/>
        </w:rPr>
        <w:t xml:space="preserve"> </w:t>
      </w:r>
      <w:r w:rsidR="00A57FB6" w:rsidRPr="002D2E29">
        <w:rPr>
          <w:color w:val="FF0000"/>
          <w:spacing w:val="-1"/>
        </w:rPr>
        <w:t>arise</w:t>
      </w:r>
      <w:r w:rsidR="00A57FB6" w:rsidRPr="002D2E29">
        <w:rPr>
          <w:color w:val="FF0000"/>
          <w:spacing w:val="-2"/>
        </w:rPr>
        <w:t xml:space="preserve"> </w:t>
      </w:r>
      <w:r w:rsidR="00A57FB6" w:rsidRPr="002D2E29">
        <w:rPr>
          <w:color w:val="FF0000"/>
        </w:rPr>
        <w:t>or</w:t>
      </w:r>
      <w:r w:rsidR="00A57FB6" w:rsidRPr="002D2E29">
        <w:rPr>
          <w:color w:val="FF0000"/>
          <w:spacing w:val="-1"/>
        </w:rPr>
        <w:t xml:space="preserve"> their</w:t>
      </w:r>
      <w:r w:rsidR="00A57FB6" w:rsidRPr="002D2E29">
        <w:rPr>
          <w:color w:val="FF0000"/>
          <w:spacing w:val="49"/>
        </w:rPr>
        <w:t xml:space="preserve"> </w:t>
      </w:r>
      <w:r w:rsidR="00A57FB6" w:rsidRPr="002D2E29">
        <w:rPr>
          <w:color w:val="FF0000"/>
          <w:spacing w:val="-1"/>
        </w:rPr>
        <w:t>temperature exceeds 100.4 degrees Fahrenheit.</w:t>
      </w:r>
    </w:p>
    <w:p w14:paraId="65B1A11B" w14:textId="48D1479A" w:rsidR="007215A0" w:rsidRDefault="005B482E" w:rsidP="009A65DF">
      <w:pPr>
        <w:pStyle w:val="ListParagraph"/>
        <w:numPr>
          <w:ilvl w:val="0"/>
          <w:numId w:val="7"/>
        </w:numPr>
        <w:tabs>
          <w:tab w:val="left" w:pos="500"/>
        </w:tabs>
        <w:spacing w:before="120" w:line="249" w:lineRule="auto"/>
        <w:ind w:right="720"/>
        <w:jc w:val="both"/>
        <w:rPr>
          <w:color w:val="FF0000"/>
        </w:rPr>
      </w:pPr>
      <w:r w:rsidRPr="002D2E29">
        <w:rPr>
          <w:color w:val="FF0000"/>
        </w:rPr>
        <w:t>Symptom screening t</w:t>
      </w:r>
      <w:r w:rsidR="007215A0" w:rsidRPr="002D2E29">
        <w:rPr>
          <w:color w:val="FF0000"/>
        </w:rPr>
        <w:t>hrough</w:t>
      </w:r>
      <w:r w:rsidR="007215A0" w:rsidRPr="002D2E29">
        <w:rPr>
          <w:color w:val="FF0000"/>
          <w:spacing w:val="-12"/>
        </w:rPr>
        <w:t xml:space="preserve"> </w:t>
      </w:r>
      <w:r w:rsidR="007215A0" w:rsidRPr="002D2E29">
        <w:rPr>
          <w:color w:val="FF0000"/>
        </w:rPr>
        <w:t>closed</w:t>
      </w:r>
      <w:r w:rsidR="007215A0" w:rsidRPr="002D2E29">
        <w:rPr>
          <w:color w:val="FF0000"/>
          <w:spacing w:val="-12"/>
        </w:rPr>
        <w:t xml:space="preserve"> </w:t>
      </w:r>
      <w:r w:rsidR="007215A0" w:rsidRPr="002D2E29">
        <w:rPr>
          <w:color w:val="FF0000"/>
        </w:rPr>
        <w:t>glass</w:t>
      </w:r>
      <w:r w:rsidR="007215A0" w:rsidRPr="002D2E29">
        <w:rPr>
          <w:color w:val="FF0000"/>
          <w:spacing w:val="-14"/>
        </w:rPr>
        <w:t xml:space="preserve"> </w:t>
      </w:r>
      <w:r w:rsidR="007215A0" w:rsidRPr="002D2E29">
        <w:rPr>
          <w:color w:val="FF0000"/>
        </w:rPr>
        <w:t>enclosure,</w:t>
      </w:r>
      <w:r w:rsidR="007215A0" w:rsidRPr="002D2E29">
        <w:rPr>
          <w:color w:val="FF0000"/>
          <w:spacing w:val="-15"/>
        </w:rPr>
        <w:t xml:space="preserve"> </w:t>
      </w:r>
      <w:r w:rsidR="007215A0" w:rsidRPr="002D2E29">
        <w:rPr>
          <w:color w:val="FF0000"/>
        </w:rPr>
        <w:t>patients/clients</w:t>
      </w:r>
      <w:r w:rsidR="007215A0" w:rsidRPr="002D2E29">
        <w:rPr>
          <w:color w:val="FF0000"/>
          <w:spacing w:val="-12"/>
        </w:rPr>
        <w:t xml:space="preserve"> </w:t>
      </w:r>
      <w:r w:rsidR="007215A0" w:rsidRPr="002D2E29">
        <w:rPr>
          <w:color w:val="FF0000"/>
          <w:spacing w:val="-2"/>
        </w:rPr>
        <w:t>will</w:t>
      </w:r>
      <w:r w:rsidR="007215A0" w:rsidRPr="002D2E29">
        <w:rPr>
          <w:color w:val="FF0000"/>
          <w:spacing w:val="-14"/>
        </w:rPr>
        <w:t xml:space="preserve"> </w:t>
      </w:r>
      <w:r w:rsidR="007215A0" w:rsidRPr="002D2E29">
        <w:rPr>
          <w:color w:val="FF0000"/>
        </w:rPr>
        <w:t>be</w:t>
      </w:r>
      <w:r w:rsidR="007215A0" w:rsidRPr="002D2E29">
        <w:rPr>
          <w:color w:val="FF0000"/>
          <w:spacing w:val="-12"/>
        </w:rPr>
        <w:t xml:space="preserve"> </w:t>
      </w:r>
      <w:r w:rsidR="007215A0" w:rsidRPr="002D2E29">
        <w:rPr>
          <w:color w:val="FF0000"/>
        </w:rPr>
        <w:t>asked</w:t>
      </w:r>
      <w:r w:rsidR="007215A0" w:rsidRPr="002D2E29">
        <w:rPr>
          <w:color w:val="FF0000"/>
          <w:spacing w:val="-11"/>
        </w:rPr>
        <w:t xml:space="preserve"> </w:t>
      </w:r>
      <w:r w:rsidR="007215A0" w:rsidRPr="002D2E29">
        <w:rPr>
          <w:color w:val="FF0000"/>
        </w:rPr>
        <w:t>to</w:t>
      </w:r>
      <w:r w:rsidR="007215A0" w:rsidRPr="002D2E29">
        <w:rPr>
          <w:color w:val="FF0000"/>
          <w:spacing w:val="-12"/>
        </w:rPr>
        <w:t xml:space="preserve"> </w:t>
      </w:r>
      <w:r w:rsidR="007215A0" w:rsidRPr="002D2E29">
        <w:rPr>
          <w:color w:val="FF0000"/>
        </w:rPr>
        <w:t>confirm</w:t>
      </w:r>
      <w:r w:rsidR="007215A0" w:rsidRPr="002D2E29">
        <w:rPr>
          <w:color w:val="FF0000"/>
          <w:spacing w:val="-10"/>
        </w:rPr>
        <w:t xml:space="preserve"> </w:t>
      </w:r>
      <w:r w:rsidR="007215A0" w:rsidRPr="002D2E29">
        <w:rPr>
          <w:color w:val="FF0000"/>
        </w:rPr>
        <w:t>they</w:t>
      </w:r>
      <w:r w:rsidR="007215A0" w:rsidRPr="002D2E29">
        <w:rPr>
          <w:color w:val="FF0000"/>
          <w:spacing w:val="-15"/>
        </w:rPr>
        <w:t xml:space="preserve"> </w:t>
      </w:r>
      <w:r w:rsidR="007215A0" w:rsidRPr="002D2E29">
        <w:rPr>
          <w:color w:val="FF0000"/>
        </w:rPr>
        <w:t>have</w:t>
      </w:r>
      <w:r w:rsidR="007215A0" w:rsidRPr="002D2E29">
        <w:rPr>
          <w:color w:val="FF0000"/>
          <w:spacing w:val="63"/>
        </w:rPr>
        <w:t xml:space="preserve"> </w:t>
      </w:r>
      <w:r w:rsidR="007215A0" w:rsidRPr="002D2E29">
        <w:rPr>
          <w:color w:val="FF0000"/>
        </w:rPr>
        <w:t>no</w:t>
      </w:r>
      <w:r w:rsidR="007215A0" w:rsidRPr="002D2E29">
        <w:rPr>
          <w:color w:val="FF0000"/>
          <w:spacing w:val="-5"/>
        </w:rPr>
        <w:t xml:space="preserve"> </w:t>
      </w:r>
      <w:r w:rsidR="007215A0" w:rsidRPr="002D2E29">
        <w:rPr>
          <w:color w:val="FF0000"/>
        </w:rPr>
        <w:t>symptoms</w:t>
      </w:r>
      <w:r w:rsidR="007215A0" w:rsidRPr="002D2E29">
        <w:rPr>
          <w:color w:val="FF0000"/>
          <w:spacing w:val="-8"/>
        </w:rPr>
        <w:t xml:space="preserve"> </w:t>
      </w:r>
      <w:r w:rsidR="007215A0" w:rsidRPr="002D2E29">
        <w:rPr>
          <w:color w:val="FF0000"/>
        </w:rPr>
        <w:t>and</w:t>
      </w:r>
      <w:r w:rsidR="007215A0" w:rsidRPr="002D2E29">
        <w:rPr>
          <w:color w:val="FF0000"/>
          <w:spacing w:val="-7"/>
        </w:rPr>
        <w:t xml:space="preserve"> </w:t>
      </w:r>
      <w:r w:rsidR="007215A0" w:rsidRPr="002D2E29">
        <w:rPr>
          <w:color w:val="FF0000"/>
        </w:rPr>
        <w:t>have</w:t>
      </w:r>
      <w:r w:rsidR="007215A0" w:rsidRPr="002D2E29">
        <w:rPr>
          <w:color w:val="FF0000"/>
          <w:spacing w:val="-5"/>
        </w:rPr>
        <w:t xml:space="preserve"> </w:t>
      </w:r>
      <w:r w:rsidR="007215A0" w:rsidRPr="002D2E29">
        <w:rPr>
          <w:color w:val="FF0000"/>
        </w:rPr>
        <w:t>not</w:t>
      </w:r>
      <w:r w:rsidR="007215A0" w:rsidRPr="002D2E29">
        <w:rPr>
          <w:color w:val="FF0000"/>
          <w:spacing w:val="-8"/>
        </w:rPr>
        <w:t xml:space="preserve"> </w:t>
      </w:r>
      <w:r w:rsidR="007215A0" w:rsidRPr="002D2E29">
        <w:rPr>
          <w:color w:val="FF0000"/>
        </w:rPr>
        <w:t>been</w:t>
      </w:r>
      <w:r w:rsidR="007215A0" w:rsidRPr="002D2E29">
        <w:rPr>
          <w:color w:val="FF0000"/>
          <w:spacing w:val="-6"/>
        </w:rPr>
        <w:t xml:space="preserve"> </w:t>
      </w:r>
      <w:r w:rsidR="007215A0" w:rsidRPr="002D2E29">
        <w:rPr>
          <w:color w:val="FF0000"/>
        </w:rPr>
        <w:t>exposed</w:t>
      </w:r>
      <w:r w:rsidR="007215A0" w:rsidRPr="002D2E29">
        <w:rPr>
          <w:color w:val="FF0000"/>
          <w:spacing w:val="-7"/>
        </w:rPr>
        <w:t xml:space="preserve"> </w:t>
      </w:r>
      <w:r w:rsidR="007215A0" w:rsidRPr="002D2E29">
        <w:rPr>
          <w:color w:val="FF0000"/>
        </w:rPr>
        <w:t>to</w:t>
      </w:r>
      <w:r w:rsidR="007215A0" w:rsidRPr="002D2E29">
        <w:rPr>
          <w:color w:val="FF0000"/>
          <w:spacing w:val="-10"/>
        </w:rPr>
        <w:t xml:space="preserve"> </w:t>
      </w:r>
      <w:r w:rsidR="007215A0" w:rsidRPr="002D2E29">
        <w:rPr>
          <w:color w:val="FF0000"/>
        </w:rPr>
        <w:t>COVID-19</w:t>
      </w:r>
      <w:r w:rsidR="007215A0" w:rsidRPr="002D2E29">
        <w:rPr>
          <w:color w:val="FF0000"/>
          <w:spacing w:val="-7"/>
        </w:rPr>
        <w:t xml:space="preserve"> </w:t>
      </w:r>
      <w:r w:rsidR="007215A0" w:rsidRPr="002D2E29">
        <w:rPr>
          <w:color w:val="FF0000"/>
        </w:rPr>
        <w:t>positive</w:t>
      </w:r>
      <w:r w:rsidR="007215A0" w:rsidRPr="002D2E29">
        <w:rPr>
          <w:color w:val="FF0000"/>
          <w:spacing w:val="-5"/>
        </w:rPr>
        <w:t xml:space="preserve"> </w:t>
      </w:r>
      <w:r w:rsidR="007215A0" w:rsidRPr="002D2E29">
        <w:rPr>
          <w:color w:val="FF0000"/>
        </w:rPr>
        <w:t>individuals</w:t>
      </w:r>
      <w:r w:rsidR="007215A0" w:rsidRPr="002D2E29">
        <w:rPr>
          <w:color w:val="FF0000"/>
          <w:spacing w:val="-7"/>
        </w:rPr>
        <w:t xml:space="preserve"> </w:t>
      </w:r>
      <w:r w:rsidR="007215A0" w:rsidRPr="002D2E29">
        <w:rPr>
          <w:color w:val="FF0000"/>
        </w:rPr>
        <w:t>for</w:t>
      </w:r>
      <w:r w:rsidR="007215A0" w:rsidRPr="002D2E29">
        <w:rPr>
          <w:color w:val="FF0000"/>
          <w:spacing w:val="-9"/>
        </w:rPr>
        <w:t xml:space="preserve"> </w:t>
      </w:r>
      <w:r w:rsidR="007215A0" w:rsidRPr="002D2E29">
        <w:rPr>
          <w:color w:val="FF0000"/>
        </w:rPr>
        <w:t>the</w:t>
      </w:r>
      <w:r w:rsidR="007215A0" w:rsidRPr="002D2E29">
        <w:rPr>
          <w:color w:val="FF0000"/>
          <w:spacing w:val="45"/>
        </w:rPr>
        <w:t xml:space="preserve"> </w:t>
      </w:r>
      <w:r w:rsidR="007215A0" w:rsidRPr="002D2E29">
        <w:rPr>
          <w:color w:val="FF0000"/>
        </w:rPr>
        <w:t>prior</w:t>
      </w:r>
      <w:r w:rsidR="007215A0" w:rsidRPr="002D2E29">
        <w:rPr>
          <w:color w:val="FF0000"/>
          <w:spacing w:val="-2"/>
        </w:rPr>
        <w:t xml:space="preserve"> </w:t>
      </w:r>
      <w:r w:rsidR="007215A0" w:rsidRPr="002D2E29">
        <w:rPr>
          <w:color w:val="FF0000"/>
        </w:rPr>
        <w:t>14</w:t>
      </w:r>
      <w:r w:rsidR="007215A0" w:rsidRPr="002D2E29">
        <w:rPr>
          <w:color w:val="FF0000"/>
          <w:spacing w:val="-2"/>
        </w:rPr>
        <w:t xml:space="preserve"> </w:t>
      </w:r>
      <w:r w:rsidR="007215A0" w:rsidRPr="002D2E29">
        <w:rPr>
          <w:color w:val="FF0000"/>
        </w:rPr>
        <w:t>days. Upon confirmation,</w:t>
      </w:r>
      <w:r w:rsidR="007215A0" w:rsidRPr="002D2E29">
        <w:rPr>
          <w:color w:val="FF0000"/>
          <w:spacing w:val="-3"/>
        </w:rPr>
        <w:t xml:space="preserve"> </w:t>
      </w:r>
      <w:r w:rsidR="007215A0" w:rsidRPr="002D2E29">
        <w:rPr>
          <w:color w:val="FF0000"/>
        </w:rPr>
        <w:t>they</w:t>
      </w:r>
      <w:r w:rsidR="007215A0" w:rsidRPr="002D2E29">
        <w:rPr>
          <w:color w:val="FF0000"/>
          <w:spacing w:val="-2"/>
        </w:rPr>
        <w:t xml:space="preserve"> will </w:t>
      </w:r>
      <w:r w:rsidR="007215A0" w:rsidRPr="002D2E29">
        <w:rPr>
          <w:color w:val="FF0000"/>
        </w:rPr>
        <w:t xml:space="preserve">be </w:t>
      </w:r>
      <w:r w:rsidRPr="002D2E29">
        <w:rPr>
          <w:color w:val="FF0000"/>
        </w:rPr>
        <w:t xml:space="preserve">temperature </w:t>
      </w:r>
      <w:r w:rsidR="007215A0" w:rsidRPr="002D2E29">
        <w:rPr>
          <w:color w:val="FF0000"/>
        </w:rPr>
        <w:t>screened.</w:t>
      </w:r>
    </w:p>
    <w:p w14:paraId="1FB4A7C7" w14:textId="3E3C1B0A" w:rsidR="00584686" w:rsidRPr="002D2E29" w:rsidRDefault="00584686" w:rsidP="009A65DF">
      <w:pPr>
        <w:pStyle w:val="ListParagraph"/>
        <w:numPr>
          <w:ilvl w:val="0"/>
          <w:numId w:val="7"/>
        </w:numPr>
        <w:tabs>
          <w:tab w:val="left" w:pos="500"/>
        </w:tabs>
        <w:spacing w:before="120" w:line="249" w:lineRule="auto"/>
        <w:ind w:right="720"/>
        <w:jc w:val="both"/>
        <w:rPr>
          <w:color w:val="FF0000"/>
        </w:rPr>
      </w:pPr>
      <w:r>
        <w:rPr>
          <w:color w:val="FF0000"/>
        </w:rPr>
        <w:t>Self-monitoring for symptoms prior to leaving for work, with direction to notify management if symptoms arise that would exclude the individual from reporting to work.</w:t>
      </w:r>
    </w:p>
    <w:p w14:paraId="1FC80F26" w14:textId="2AA37D0F" w:rsidR="00567DCC" w:rsidRDefault="00567DCC" w:rsidP="00584686">
      <w:pPr>
        <w:pStyle w:val="Heading1"/>
      </w:pPr>
      <w:bookmarkStart w:id="9" w:name="_Toc65664022"/>
      <w:r w:rsidRPr="00EC2542">
        <w:lastRenderedPageBreak/>
        <w:t>Control of COVID-19 Hazards</w:t>
      </w:r>
      <w:bookmarkEnd w:id="9"/>
    </w:p>
    <w:p w14:paraId="05A5BFEA" w14:textId="1935F901" w:rsidR="00567DCC" w:rsidRDefault="00567DCC" w:rsidP="00584686">
      <w:pPr>
        <w:pStyle w:val="Heading2"/>
      </w:pPr>
      <w:bookmarkStart w:id="10" w:name="_Toc65664023"/>
      <w:r>
        <w:t>Physical Distancing</w:t>
      </w:r>
      <w:bookmarkEnd w:id="10"/>
    </w:p>
    <w:p w14:paraId="6346F43B" w14:textId="05EB0FA1" w:rsidR="00796D5B" w:rsidRDefault="00567DCC" w:rsidP="0056551D">
      <w:pPr>
        <w:tabs>
          <w:tab w:val="left" w:pos="859"/>
          <w:tab w:val="left" w:pos="860"/>
        </w:tabs>
        <w:spacing w:before="120"/>
        <w:ind w:left="720" w:right="720"/>
        <w:rPr>
          <w:color w:val="D2232A"/>
        </w:rPr>
      </w:pPr>
      <w:r>
        <w:t>Where</w:t>
      </w:r>
      <w:r w:rsidR="00FF47F4">
        <w:t xml:space="preserve"> </w:t>
      </w:r>
      <w:r w:rsidR="006930A9">
        <w:t>possible</w:t>
      </w:r>
      <w:r>
        <w:t xml:space="preserve">, </w:t>
      </w:r>
      <w:r w:rsidR="009A65DF" w:rsidRPr="00F7573D">
        <w:t xml:space="preserve">ensure at least six feet of physical </w:t>
      </w:r>
      <w:r w:rsidR="00F36D3B" w:rsidRPr="00F7573D">
        <w:t xml:space="preserve">distancing </w:t>
      </w:r>
      <w:r w:rsidR="00F36D3B">
        <w:t>in</w:t>
      </w:r>
      <w:r w:rsidRPr="00F7573D">
        <w:t xml:space="preserve"> </w:t>
      </w:r>
      <w:r w:rsidR="00584686">
        <w:t xml:space="preserve">the </w:t>
      </w:r>
      <w:r w:rsidRPr="00F7573D">
        <w:t>workplace by:</w:t>
      </w:r>
      <w:r>
        <w:rPr>
          <w:color w:val="D2232A"/>
        </w:rPr>
        <w:t xml:space="preserve"> </w:t>
      </w:r>
    </w:p>
    <w:p w14:paraId="5C21A105" w14:textId="0CC221DB" w:rsidR="00E10AA2" w:rsidRPr="00E10AA2" w:rsidRDefault="0082410F" w:rsidP="009A65DF">
      <w:pPr>
        <w:pStyle w:val="ListParagraph"/>
        <w:numPr>
          <w:ilvl w:val="0"/>
          <w:numId w:val="9"/>
        </w:numPr>
        <w:tabs>
          <w:tab w:val="left" w:pos="859"/>
          <w:tab w:val="left" w:pos="860"/>
        </w:tabs>
        <w:spacing w:before="120"/>
        <w:ind w:right="720"/>
        <w:jc w:val="both"/>
        <w:rPr>
          <w:b/>
        </w:rPr>
      </w:pPr>
      <w:r w:rsidRPr="00E10AA2">
        <w:t>Telework opportunities are provided to the extent possible</w:t>
      </w:r>
      <w:r w:rsidR="00C243CE">
        <w:t xml:space="preserve"> as business needs permit</w:t>
      </w:r>
      <w:r w:rsidRPr="00E10AA2">
        <w:t>.</w:t>
      </w:r>
    </w:p>
    <w:p w14:paraId="162D0BEE" w14:textId="77777777" w:rsidR="000130F6" w:rsidRPr="00E10AA2" w:rsidRDefault="000130F6" w:rsidP="000130F6">
      <w:pPr>
        <w:pStyle w:val="ListParagraph"/>
        <w:numPr>
          <w:ilvl w:val="0"/>
          <w:numId w:val="9"/>
        </w:numPr>
        <w:tabs>
          <w:tab w:val="left" w:pos="859"/>
          <w:tab w:val="left" w:pos="860"/>
        </w:tabs>
        <w:spacing w:before="120"/>
        <w:ind w:right="720"/>
        <w:jc w:val="both"/>
        <w:rPr>
          <w:b/>
        </w:rPr>
      </w:pPr>
      <w:r w:rsidRPr="00E10AA2">
        <w:t>Staggered arrival, departure, work, and break times.</w:t>
      </w:r>
    </w:p>
    <w:p w14:paraId="5B0C0577" w14:textId="7849FEA1" w:rsidR="00E10AA2" w:rsidRPr="00E10AA2" w:rsidRDefault="0082410F" w:rsidP="009A65DF">
      <w:pPr>
        <w:pStyle w:val="ListParagraph"/>
        <w:numPr>
          <w:ilvl w:val="0"/>
          <w:numId w:val="9"/>
        </w:numPr>
        <w:tabs>
          <w:tab w:val="left" w:pos="859"/>
          <w:tab w:val="left" w:pos="860"/>
        </w:tabs>
        <w:spacing w:before="120"/>
        <w:ind w:right="720"/>
        <w:jc w:val="both"/>
        <w:rPr>
          <w:b/>
        </w:rPr>
      </w:pPr>
      <w:r w:rsidRPr="00E10AA2">
        <w:t>Informational and warning posters posted throughout the facility</w:t>
      </w:r>
      <w:r w:rsidR="00584686">
        <w:t>.</w:t>
      </w:r>
    </w:p>
    <w:p w14:paraId="47FC4CA9" w14:textId="3076BABB" w:rsidR="00E10AA2" w:rsidRPr="00E10AA2" w:rsidRDefault="00584686" w:rsidP="009A65DF">
      <w:pPr>
        <w:pStyle w:val="ListParagraph"/>
        <w:numPr>
          <w:ilvl w:val="0"/>
          <w:numId w:val="9"/>
        </w:numPr>
        <w:tabs>
          <w:tab w:val="left" w:pos="859"/>
          <w:tab w:val="left" w:pos="860"/>
        </w:tabs>
        <w:spacing w:before="120"/>
        <w:ind w:right="720"/>
        <w:jc w:val="both"/>
        <w:rPr>
          <w:b/>
        </w:rPr>
      </w:pPr>
      <w:r>
        <w:t xml:space="preserve">Two </w:t>
      </w:r>
      <w:r w:rsidR="00466377" w:rsidRPr="00E10AA2">
        <w:t>occupant</w:t>
      </w:r>
      <w:r>
        <w:t>s</w:t>
      </w:r>
      <w:r w:rsidR="00466377" w:rsidRPr="00E10AA2">
        <w:t xml:space="preserve"> in an elevator at any given time.  </w:t>
      </w:r>
    </w:p>
    <w:p w14:paraId="32AAA071" w14:textId="77777777" w:rsidR="00E10AA2" w:rsidRPr="00E10AA2" w:rsidRDefault="00567DCC" w:rsidP="009A65DF">
      <w:pPr>
        <w:pStyle w:val="ListParagraph"/>
        <w:numPr>
          <w:ilvl w:val="0"/>
          <w:numId w:val="9"/>
        </w:numPr>
        <w:tabs>
          <w:tab w:val="left" w:pos="859"/>
          <w:tab w:val="left" w:pos="860"/>
        </w:tabs>
        <w:spacing w:before="120"/>
        <w:ind w:right="720"/>
        <w:jc w:val="both"/>
        <w:rPr>
          <w:b/>
        </w:rPr>
      </w:pPr>
      <w:r w:rsidRPr="00E10AA2">
        <w:t>Reducing the number of persons in an area at one time, including visitors.</w:t>
      </w:r>
    </w:p>
    <w:p w14:paraId="76B25F56" w14:textId="5861D099" w:rsidR="00E10AA2" w:rsidRPr="00E10AA2" w:rsidRDefault="00567DCC" w:rsidP="009A65DF">
      <w:pPr>
        <w:pStyle w:val="ListParagraph"/>
        <w:numPr>
          <w:ilvl w:val="0"/>
          <w:numId w:val="9"/>
        </w:numPr>
        <w:tabs>
          <w:tab w:val="left" w:pos="859"/>
          <w:tab w:val="left" w:pos="860"/>
        </w:tabs>
        <w:spacing w:before="120"/>
        <w:ind w:right="720"/>
        <w:jc w:val="both"/>
        <w:rPr>
          <w:b/>
        </w:rPr>
      </w:pPr>
      <w:r w:rsidRPr="00E10AA2">
        <w:t xml:space="preserve">Visual cues such as signs and floor markings to indicate </w:t>
      </w:r>
      <w:r w:rsidR="000130F6">
        <w:t>waiting distance and direction of travel</w:t>
      </w:r>
      <w:r w:rsidRPr="00E10AA2">
        <w:t>.</w:t>
      </w:r>
    </w:p>
    <w:p w14:paraId="60E029B4" w14:textId="589C8836" w:rsidR="00E10AA2" w:rsidRPr="00E10AA2" w:rsidRDefault="00567DCC" w:rsidP="009A65DF">
      <w:pPr>
        <w:pStyle w:val="ListParagraph"/>
        <w:numPr>
          <w:ilvl w:val="0"/>
          <w:numId w:val="9"/>
        </w:numPr>
        <w:tabs>
          <w:tab w:val="left" w:pos="859"/>
          <w:tab w:val="left" w:pos="860"/>
        </w:tabs>
        <w:spacing w:before="120"/>
        <w:ind w:right="720"/>
        <w:jc w:val="both"/>
        <w:rPr>
          <w:b/>
        </w:rPr>
      </w:pPr>
      <w:r w:rsidRPr="00E10AA2">
        <w:t>Adjusted work processes or procedures</w:t>
      </w:r>
      <w:r w:rsidR="00584686">
        <w:t xml:space="preserve"> </w:t>
      </w:r>
      <w:r w:rsidRPr="00E10AA2">
        <w:t xml:space="preserve">to allow </w:t>
      </w:r>
      <w:proofErr w:type="gramStart"/>
      <w:r w:rsidR="00584686">
        <w:t>sufficient</w:t>
      </w:r>
      <w:proofErr w:type="gramEnd"/>
      <w:r w:rsidR="00584686">
        <w:t xml:space="preserve"> </w:t>
      </w:r>
      <w:r w:rsidRPr="00E10AA2">
        <w:t>distance between employees</w:t>
      </w:r>
      <w:r w:rsidR="00584686">
        <w:t xml:space="preserve"> and </w:t>
      </w:r>
      <w:r w:rsidR="000130F6">
        <w:t>others</w:t>
      </w:r>
      <w:r w:rsidRPr="00E10AA2">
        <w:t>.</w:t>
      </w:r>
    </w:p>
    <w:p w14:paraId="7C343A12" w14:textId="2ACB2235" w:rsidR="0055410D" w:rsidRPr="00E10AA2" w:rsidRDefault="0055410D" w:rsidP="0055410D">
      <w:pPr>
        <w:pStyle w:val="ListParagraph"/>
        <w:numPr>
          <w:ilvl w:val="0"/>
          <w:numId w:val="9"/>
        </w:numPr>
        <w:tabs>
          <w:tab w:val="left" w:pos="859"/>
          <w:tab w:val="left" w:pos="860"/>
        </w:tabs>
        <w:spacing w:before="120"/>
        <w:ind w:right="720"/>
        <w:jc w:val="both"/>
        <w:rPr>
          <w:b/>
        </w:rPr>
      </w:pPr>
      <w:r>
        <w:rPr>
          <w:spacing w:val="-1"/>
        </w:rPr>
        <w:t>Avoid i</w:t>
      </w:r>
      <w:r w:rsidRPr="00E10AA2">
        <w:rPr>
          <w:spacing w:val="-1"/>
        </w:rPr>
        <w:t>n-person</w:t>
      </w:r>
      <w:r w:rsidRPr="00E10AA2">
        <w:rPr>
          <w:spacing w:val="-14"/>
        </w:rPr>
        <w:t xml:space="preserve"> </w:t>
      </w:r>
      <w:r w:rsidRPr="00E10AA2">
        <w:rPr>
          <w:spacing w:val="-1"/>
        </w:rPr>
        <w:t>meetings</w:t>
      </w:r>
      <w:r w:rsidRPr="00E10AA2">
        <w:rPr>
          <w:spacing w:val="-12"/>
        </w:rPr>
        <w:t xml:space="preserve"> </w:t>
      </w:r>
      <w:r w:rsidRPr="00E10AA2">
        <w:t>by</w:t>
      </w:r>
      <w:r w:rsidRPr="00E10AA2">
        <w:rPr>
          <w:spacing w:val="-14"/>
        </w:rPr>
        <w:t xml:space="preserve"> </w:t>
      </w:r>
      <w:r w:rsidRPr="00E10AA2">
        <w:rPr>
          <w:spacing w:val="-1"/>
        </w:rPr>
        <w:t>utilizing</w:t>
      </w:r>
      <w:r w:rsidRPr="00E10AA2">
        <w:rPr>
          <w:spacing w:val="-14"/>
        </w:rPr>
        <w:t xml:space="preserve"> </w:t>
      </w:r>
      <w:r w:rsidRPr="00E10AA2">
        <w:rPr>
          <w:spacing w:val="-1"/>
        </w:rPr>
        <w:t>virtual</w:t>
      </w:r>
      <w:r w:rsidRPr="00E10AA2">
        <w:rPr>
          <w:spacing w:val="-13"/>
        </w:rPr>
        <w:t xml:space="preserve"> </w:t>
      </w:r>
      <w:r w:rsidRPr="00E10AA2">
        <w:rPr>
          <w:spacing w:val="-1"/>
        </w:rPr>
        <w:t>meeting</w:t>
      </w:r>
      <w:r>
        <w:rPr>
          <w:spacing w:val="-1"/>
        </w:rPr>
        <w:t xml:space="preserve"> resource</w:t>
      </w:r>
      <w:r w:rsidRPr="00E10AA2">
        <w:rPr>
          <w:spacing w:val="-1"/>
        </w:rPr>
        <w:t>s</w:t>
      </w:r>
      <w:r w:rsidRPr="00E10AA2">
        <w:rPr>
          <w:spacing w:val="-13"/>
        </w:rPr>
        <w:t xml:space="preserve"> </w:t>
      </w:r>
      <w:r w:rsidRPr="00E10AA2">
        <w:rPr>
          <w:spacing w:val="-1"/>
        </w:rPr>
        <w:t>where</w:t>
      </w:r>
      <w:r w:rsidRPr="00E10AA2">
        <w:rPr>
          <w:spacing w:val="67"/>
        </w:rPr>
        <w:t xml:space="preserve"> </w:t>
      </w:r>
      <w:r w:rsidRPr="00E10AA2">
        <w:rPr>
          <w:spacing w:val="-1"/>
        </w:rPr>
        <w:t>possible.</w:t>
      </w:r>
    </w:p>
    <w:p w14:paraId="3BA0C917" w14:textId="3073153B" w:rsidR="0055410D" w:rsidRPr="00E10AA2" w:rsidRDefault="0055410D" w:rsidP="0055410D">
      <w:pPr>
        <w:pStyle w:val="ListParagraph"/>
        <w:numPr>
          <w:ilvl w:val="0"/>
          <w:numId w:val="9"/>
        </w:numPr>
        <w:tabs>
          <w:tab w:val="left" w:pos="859"/>
          <w:tab w:val="left" w:pos="860"/>
        </w:tabs>
        <w:spacing w:before="120"/>
        <w:ind w:right="720"/>
        <w:jc w:val="both"/>
        <w:rPr>
          <w:b/>
        </w:rPr>
      </w:pPr>
      <w:r w:rsidRPr="00E10AA2">
        <w:t xml:space="preserve">Discontinue nonessential travel.  </w:t>
      </w:r>
    </w:p>
    <w:p w14:paraId="711A56CF" w14:textId="47F65FE2" w:rsidR="00E10AA2" w:rsidRPr="00E10AA2" w:rsidRDefault="0006309D" w:rsidP="009A65DF">
      <w:pPr>
        <w:pStyle w:val="ListParagraph"/>
        <w:numPr>
          <w:ilvl w:val="0"/>
          <w:numId w:val="9"/>
        </w:numPr>
        <w:tabs>
          <w:tab w:val="left" w:pos="859"/>
          <w:tab w:val="left" w:pos="860"/>
        </w:tabs>
        <w:spacing w:before="120"/>
        <w:ind w:right="720"/>
        <w:jc w:val="both"/>
        <w:rPr>
          <w:b/>
        </w:rPr>
      </w:pPr>
      <w:r w:rsidRPr="00E10AA2">
        <w:t xml:space="preserve">Reassign </w:t>
      </w:r>
      <w:r w:rsidR="00584686">
        <w:t xml:space="preserve">and/or reconfigure </w:t>
      </w:r>
      <w:r w:rsidRPr="00E10AA2">
        <w:t xml:space="preserve">office space to </w:t>
      </w:r>
      <w:r w:rsidR="00584686">
        <w:t xml:space="preserve">maximize separation </w:t>
      </w:r>
      <w:r w:rsidR="0055410D">
        <w:t xml:space="preserve">and physical barriers between </w:t>
      </w:r>
      <w:r w:rsidR="00584686">
        <w:t xml:space="preserve">staff </w:t>
      </w:r>
      <w:r w:rsidR="0055410D">
        <w:t xml:space="preserve">who are </w:t>
      </w:r>
      <w:r w:rsidR="00584686">
        <w:t xml:space="preserve">required to </w:t>
      </w:r>
      <w:r w:rsidR="0055410D">
        <w:t xml:space="preserve">report to the workplace. </w:t>
      </w:r>
    </w:p>
    <w:p w14:paraId="1AC8F321" w14:textId="77777777" w:rsidR="00E10AA2" w:rsidRPr="00E10AA2" w:rsidRDefault="0006309D" w:rsidP="009A65DF">
      <w:pPr>
        <w:pStyle w:val="ListParagraph"/>
        <w:numPr>
          <w:ilvl w:val="0"/>
          <w:numId w:val="9"/>
        </w:numPr>
        <w:tabs>
          <w:tab w:val="left" w:pos="859"/>
          <w:tab w:val="left" w:pos="860"/>
        </w:tabs>
        <w:spacing w:before="120"/>
        <w:ind w:right="720"/>
        <w:jc w:val="both"/>
        <w:rPr>
          <w:b/>
        </w:rPr>
      </w:pPr>
      <w:r w:rsidRPr="00E10AA2">
        <w:t xml:space="preserve">Limit occupancy and align conference room furniture to allow separation.  </w:t>
      </w:r>
    </w:p>
    <w:p w14:paraId="17B07ABC" w14:textId="77777777" w:rsidR="00E10AA2" w:rsidRPr="00E10AA2" w:rsidRDefault="0006309D" w:rsidP="009A65DF">
      <w:pPr>
        <w:pStyle w:val="ListParagraph"/>
        <w:numPr>
          <w:ilvl w:val="0"/>
          <w:numId w:val="9"/>
        </w:numPr>
        <w:tabs>
          <w:tab w:val="left" w:pos="859"/>
          <w:tab w:val="left" w:pos="860"/>
        </w:tabs>
        <w:spacing w:before="120"/>
        <w:ind w:right="720"/>
        <w:jc w:val="both"/>
        <w:rPr>
          <w:b/>
        </w:rPr>
      </w:pPr>
      <w:r w:rsidRPr="00E10AA2">
        <w:t xml:space="preserve">Close or limit occupancy in common areas such as breakrooms.  </w:t>
      </w:r>
    </w:p>
    <w:p w14:paraId="32A83AF6" w14:textId="4D54B482" w:rsidR="00E10AA2" w:rsidRPr="0055410D" w:rsidRDefault="0055410D" w:rsidP="009A65DF">
      <w:pPr>
        <w:pStyle w:val="ListParagraph"/>
        <w:numPr>
          <w:ilvl w:val="0"/>
          <w:numId w:val="9"/>
        </w:numPr>
        <w:tabs>
          <w:tab w:val="left" w:pos="859"/>
          <w:tab w:val="left" w:pos="860"/>
        </w:tabs>
        <w:spacing w:before="120"/>
        <w:ind w:right="720"/>
        <w:jc w:val="both"/>
        <w:rPr>
          <w:b/>
        </w:rPr>
      </w:pPr>
      <w:r>
        <w:rPr>
          <w:spacing w:val="-1"/>
        </w:rPr>
        <w:t xml:space="preserve">Limit maximum occupancy and reconfigure furniture of </w:t>
      </w:r>
      <w:r w:rsidR="00A77F93" w:rsidRPr="00E10AA2">
        <w:rPr>
          <w:spacing w:val="-1"/>
        </w:rPr>
        <w:t>client</w:t>
      </w:r>
      <w:r>
        <w:rPr>
          <w:spacing w:val="-1"/>
        </w:rPr>
        <w:t>/patient</w:t>
      </w:r>
      <w:r w:rsidR="00A77F93" w:rsidRPr="00E10AA2">
        <w:rPr>
          <w:spacing w:val="4"/>
        </w:rPr>
        <w:t xml:space="preserve"> </w:t>
      </w:r>
      <w:r w:rsidR="00A77F93" w:rsidRPr="00E10AA2">
        <w:rPr>
          <w:spacing w:val="-1"/>
        </w:rPr>
        <w:t>waiting</w:t>
      </w:r>
      <w:r w:rsidR="00A77F93" w:rsidRPr="00E10AA2">
        <w:rPr>
          <w:spacing w:val="2"/>
        </w:rPr>
        <w:t xml:space="preserve"> </w:t>
      </w:r>
      <w:r w:rsidR="00A77F93" w:rsidRPr="00E10AA2">
        <w:rPr>
          <w:spacing w:val="-1"/>
        </w:rPr>
        <w:t>area</w:t>
      </w:r>
      <w:r>
        <w:rPr>
          <w:spacing w:val="-1"/>
        </w:rPr>
        <w:t>s</w:t>
      </w:r>
      <w:r w:rsidR="00A77F93" w:rsidRPr="00E10AA2">
        <w:rPr>
          <w:spacing w:val="5"/>
        </w:rPr>
        <w:t xml:space="preserve"> </w:t>
      </w:r>
      <w:r w:rsidR="00A77F93" w:rsidRPr="00E10AA2">
        <w:t>to</w:t>
      </w:r>
      <w:r w:rsidR="00A77F93" w:rsidRPr="00E10AA2">
        <w:rPr>
          <w:spacing w:val="2"/>
        </w:rPr>
        <w:t xml:space="preserve"> </w:t>
      </w:r>
      <w:r w:rsidR="00A77F93" w:rsidRPr="00E10AA2">
        <w:rPr>
          <w:spacing w:val="-1"/>
        </w:rPr>
        <w:t>achieve</w:t>
      </w:r>
      <w:r w:rsidR="00A77F93" w:rsidRPr="00E10AA2">
        <w:rPr>
          <w:spacing w:val="5"/>
        </w:rPr>
        <w:t xml:space="preserve"> </w:t>
      </w:r>
      <w:r w:rsidR="00A57FB6" w:rsidRPr="00E10AA2">
        <w:rPr>
          <w:spacing w:val="-1"/>
        </w:rPr>
        <w:t>enough</w:t>
      </w:r>
      <w:r w:rsidR="00A77F93" w:rsidRPr="00E10AA2">
        <w:rPr>
          <w:spacing w:val="4"/>
        </w:rPr>
        <w:t xml:space="preserve"> </w:t>
      </w:r>
      <w:r w:rsidR="00A77F93" w:rsidRPr="00E10AA2">
        <w:rPr>
          <w:spacing w:val="-1"/>
        </w:rPr>
        <w:t>social</w:t>
      </w:r>
      <w:r w:rsidR="00A77F93" w:rsidRPr="00E10AA2">
        <w:rPr>
          <w:spacing w:val="3"/>
        </w:rPr>
        <w:t xml:space="preserve"> </w:t>
      </w:r>
      <w:r w:rsidR="00A77F93" w:rsidRPr="00E10AA2">
        <w:rPr>
          <w:spacing w:val="-1"/>
        </w:rPr>
        <w:t>distancing</w:t>
      </w:r>
      <w:r w:rsidR="00A77F93" w:rsidRPr="00E10AA2">
        <w:t>.</w:t>
      </w:r>
    </w:p>
    <w:p w14:paraId="459DC07C" w14:textId="6A523132" w:rsidR="0055410D" w:rsidRPr="00E10AA2" w:rsidRDefault="0055410D" w:rsidP="009A65DF">
      <w:pPr>
        <w:pStyle w:val="ListParagraph"/>
        <w:numPr>
          <w:ilvl w:val="0"/>
          <w:numId w:val="9"/>
        </w:numPr>
        <w:tabs>
          <w:tab w:val="left" w:pos="859"/>
          <w:tab w:val="left" w:pos="860"/>
        </w:tabs>
        <w:spacing w:before="120"/>
        <w:ind w:right="720"/>
        <w:jc w:val="both"/>
        <w:rPr>
          <w:b/>
        </w:rPr>
      </w:pPr>
      <w:r>
        <w:t xml:space="preserve">Where possible, allow clients to wait outside or in their car, using cell phone contact to call the next client. </w:t>
      </w:r>
    </w:p>
    <w:p w14:paraId="14BCC53D" w14:textId="26A37B1A" w:rsidR="00A77F93" w:rsidRPr="00E10AA2" w:rsidRDefault="00AA44AE" w:rsidP="009A65DF">
      <w:pPr>
        <w:pStyle w:val="ListParagraph"/>
        <w:numPr>
          <w:ilvl w:val="0"/>
          <w:numId w:val="9"/>
        </w:numPr>
        <w:tabs>
          <w:tab w:val="left" w:pos="859"/>
          <w:tab w:val="left" w:pos="860"/>
        </w:tabs>
        <w:spacing w:before="120"/>
        <w:ind w:right="720"/>
        <w:jc w:val="both"/>
        <w:rPr>
          <w:b/>
        </w:rPr>
      </w:pPr>
      <w:r>
        <w:rPr>
          <w:spacing w:val="-1"/>
        </w:rPr>
        <w:t>Respect the h</w:t>
      </w:r>
      <w:r w:rsidR="00A77F93" w:rsidRPr="00E10AA2">
        <w:rPr>
          <w:spacing w:val="-1"/>
        </w:rPr>
        <w:t>ealth</w:t>
      </w:r>
      <w:r w:rsidR="00A77F93" w:rsidRPr="00E10AA2">
        <w:rPr>
          <w:spacing w:val="-2"/>
        </w:rPr>
        <w:t xml:space="preserve"> </w:t>
      </w:r>
      <w:r w:rsidR="00A77F93" w:rsidRPr="00E10AA2">
        <w:t xml:space="preserve">and </w:t>
      </w:r>
      <w:r w:rsidR="00A77F93" w:rsidRPr="00E10AA2">
        <w:rPr>
          <w:spacing w:val="-1"/>
        </w:rPr>
        <w:t>safety</w:t>
      </w:r>
      <w:r w:rsidR="00A77F93" w:rsidRPr="00E10AA2">
        <w:rPr>
          <w:spacing w:val="-3"/>
        </w:rPr>
        <w:t xml:space="preserve"> </w:t>
      </w:r>
      <w:r w:rsidR="00A77F93" w:rsidRPr="00E10AA2">
        <w:rPr>
          <w:spacing w:val="-1"/>
        </w:rPr>
        <w:t>protocol</w:t>
      </w:r>
      <w:r w:rsidR="00A77F93" w:rsidRPr="00E10AA2">
        <w:rPr>
          <w:spacing w:val="-4"/>
        </w:rPr>
        <w:t xml:space="preserve"> </w:t>
      </w:r>
      <w:r>
        <w:rPr>
          <w:spacing w:val="-4"/>
        </w:rPr>
        <w:t xml:space="preserve">in the workplace and </w:t>
      </w:r>
      <w:r w:rsidR="00A77F93" w:rsidRPr="00E10AA2">
        <w:t>for</w:t>
      </w:r>
      <w:r w:rsidR="00A77F93" w:rsidRPr="00E10AA2">
        <w:rPr>
          <w:spacing w:val="-3"/>
        </w:rPr>
        <w:t xml:space="preserve"> </w:t>
      </w:r>
      <w:r w:rsidR="00A77F93" w:rsidRPr="00E10AA2">
        <w:rPr>
          <w:spacing w:val="-1"/>
        </w:rPr>
        <w:t>facilities being</w:t>
      </w:r>
      <w:r w:rsidR="00A77F93" w:rsidRPr="00E10AA2">
        <w:rPr>
          <w:spacing w:val="-2"/>
        </w:rPr>
        <w:t xml:space="preserve"> </w:t>
      </w:r>
      <w:r w:rsidR="00A77F93" w:rsidRPr="00E10AA2">
        <w:rPr>
          <w:spacing w:val="-1"/>
        </w:rPr>
        <w:t>visited.</w:t>
      </w:r>
    </w:p>
    <w:p w14:paraId="36F43EB3" w14:textId="53162CDF" w:rsidR="00660284" w:rsidRPr="00660284" w:rsidRDefault="00567DCC" w:rsidP="003E460F">
      <w:pPr>
        <w:pStyle w:val="Heading2"/>
      </w:pPr>
      <w:bookmarkStart w:id="11" w:name="_Toc65664024"/>
      <w:r>
        <w:t>Face Coverings</w:t>
      </w:r>
      <w:bookmarkEnd w:id="11"/>
      <w:r w:rsidR="00D644CE">
        <w:t xml:space="preserve"> </w:t>
      </w:r>
    </w:p>
    <w:p w14:paraId="685E338E" w14:textId="1CE917E3" w:rsidR="00B42A2D" w:rsidRPr="00FD6424" w:rsidRDefault="00B42A2D" w:rsidP="00B806A9">
      <w:pPr>
        <w:pStyle w:val="BodyText"/>
        <w:spacing w:before="240"/>
        <w:ind w:left="720" w:right="720"/>
        <w:rPr>
          <w:b/>
        </w:rPr>
      </w:pPr>
      <w:r w:rsidRPr="00FD6424">
        <w:t xml:space="preserve">Due to increasing COVID-19 </w:t>
      </w:r>
      <w:r w:rsidRPr="00B806A9">
        <w:rPr>
          <w:spacing w:val="-1"/>
        </w:rPr>
        <w:t>infections</w:t>
      </w:r>
      <w:r w:rsidRPr="00FD6424">
        <w:t xml:space="preserve"> statewide, while at work employees must wear an appropriate </w:t>
      </w:r>
      <w:r w:rsidRPr="00C076C9">
        <w:rPr>
          <w:b/>
        </w:rPr>
        <w:t>face covering</w:t>
      </w:r>
      <w:r w:rsidRPr="00FD6424">
        <w:t xml:space="preserve"> over the nose and mouth. An appropriate face covering is a material that covers both the nose and the mouth and extends below the chin, without significant gaps between the covering and the face. It can be secured with ties or straps or simply wrapped around the lower face.  </w:t>
      </w:r>
      <w:bookmarkStart w:id="12" w:name="_Hlk60928754"/>
      <w:r w:rsidR="00C243CE">
        <w:t xml:space="preserve">Bandannas are not an appropriate face covering and the use of neck gaiters are discouraged. </w:t>
      </w:r>
    </w:p>
    <w:p w14:paraId="01B9D43C" w14:textId="3B4D4C0B" w:rsidR="00591E5B" w:rsidRDefault="00C243CE" w:rsidP="00591E5B">
      <w:pPr>
        <w:tabs>
          <w:tab w:val="left" w:pos="499"/>
          <w:tab w:val="left" w:pos="500"/>
        </w:tabs>
        <w:spacing w:before="120" w:line="249" w:lineRule="auto"/>
        <w:ind w:left="720" w:right="720"/>
      </w:pPr>
      <w:r>
        <w:t>F</w:t>
      </w:r>
      <w:r w:rsidR="00950B2A" w:rsidRPr="00763515">
        <w:t xml:space="preserve">ace coverings are available to staff.  </w:t>
      </w:r>
      <w:bookmarkEnd w:id="12"/>
      <w:r w:rsidR="00591E5B">
        <w:t xml:space="preserve">They must be worn properly </w:t>
      </w:r>
      <w:r w:rsidR="00D644CE" w:rsidRPr="00763515">
        <w:t>over</w:t>
      </w:r>
      <w:r w:rsidR="00D644CE" w:rsidRPr="00763515">
        <w:rPr>
          <w:spacing w:val="-4"/>
        </w:rPr>
        <w:t xml:space="preserve"> </w:t>
      </w:r>
      <w:r w:rsidR="00D644CE" w:rsidRPr="00763515">
        <w:t>the</w:t>
      </w:r>
      <w:r w:rsidR="00D644CE" w:rsidRPr="00763515">
        <w:rPr>
          <w:spacing w:val="-2"/>
        </w:rPr>
        <w:t xml:space="preserve"> </w:t>
      </w:r>
      <w:r w:rsidR="00D644CE" w:rsidRPr="00763515">
        <w:t>nose</w:t>
      </w:r>
      <w:r w:rsidR="00D644CE" w:rsidRPr="00763515">
        <w:rPr>
          <w:spacing w:val="-4"/>
        </w:rPr>
        <w:t xml:space="preserve"> </w:t>
      </w:r>
      <w:r w:rsidR="00D644CE" w:rsidRPr="00763515">
        <w:t>and</w:t>
      </w:r>
      <w:r w:rsidR="00D644CE" w:rsidRPr="00763515">
        <w:rPr>
          <w:spacing w:val="-3"/>
        </w:rPr>
        <w:t xml:space="preserve"> </w:t>
      </w:r>
      <w:r w:rsidR="00D644CE" w:rsidRPr="00763515">
        <w:t>mouth</w:t>
      </w:r>
      <w:r w:rsidR="00D644CE" w:rsidRPr="00763515">
        <w:rPr>
          <w:spacing w:val="-3"/>
        </w:rPr>
        <w:t xml:space="preserve"> </w:t>
      </w:r>
      <w:r w:rsidR="00D644CE" w:rsidRPr="00763515">
        <w:t>when</w:t>
      </w:r>
      <w:r w:rsidR="00D644CE" w:rsidRPr="00763515">
        <w:rPr>
          <w:spacing w:val="-3"/>
        </w:rPr>
        <w:t xml:space="preserve"> </w:t>
      </w:r>
      <w:r w:rsidR="00D644CE" w:rsidRPr="00763515">
        <w:t>indoors,</w:t>
      </w:r>
      <w:r w:rsidR="00D644CE" w:rsidRPr="00763515">
        <w:rPr>
          <w:spacing w:val="-3"/>
        </w:rPr>
        <w:t xml:space="preserve"> and when </w:t>
      </w:r>
      <w:r w:rsidR="00D644CE" w:rsidRPr="00763515">
        <w:t>outdoors</w:t>
      </w:r>
      <w:r w:rsidR="00D644CE" w:rsidRPr="00763515">
        <w:rPr>
          <w:spacing w:val="-4"/>
        </w:rPr>
        <w:t xml:space="preserve"> </w:t>
      </w:r>
      <w:r w:rsidR="00D644CE" w:rsidRPr="00763515">
        <w:t>and</w:t>
      </w:r>
      <w:r w:rsidR="00D644CE" w:rsidRPr="00763515">
        <w:rPr>
          <w:spacing w:val="-3"/>
        </w:rPr>
        <w:t xml:space="preserve"> </w:t>
      </w:r>
      <w:r w:rsidR="00D644CE" w:rsidRPr="00763515">
        <w:t>less</w:t>
      </w:r>
      <w:r w:rsidR="00D644CE" w:rsidRPr="00763515">
        <w:rPr>
          <w:spacing w:val="-4"/>
        </w:rPr>
        <w:t xml:space="preserve"> </w:t>
      </w:r>
      <w:r w:rsidR="00D644CE" w:rsidRPr="00763515">
        <w:t>than</w:t>
      </w:r>
      <w:r w:rsidR="00D644CE" w:rsidRPr="00763515">
        <w:rPr>
          <w:spacing w:val="-2"/>
        </w:rPr>
        <w:t xml:space="preserve"> </w:t>
      </w:r>
      <w:r w:rsidR="00D644CE" w:rsidRPr="00763515">
        <w:t>six</w:t>
      </w:r>
      <w:r w:rsidR="00D644CE" w:rsidRPr="00763515">
        <w:rPr>
          <w:spacing w:val="-3"/>
        </w:rPr>
        <w:t xml:space="preserve"> </w:t>
      </w:r>
      <w:r w:rsidR="00D644CE" w:rsidRPr="00763515">
        <w:t>feet</w:t>
      </w:r>
      <w:r w:rsidR="00D644CE" w:rsidRPr="00763515">
        <w:rPr>
          <w:spacing w:val="-2"/>
        </w:rPr>
        <w:t xml:space="preserve"> </w:t>
      </w:r>
      <w:r w:rsidR="00D644CE" w:rsidRPr="00763515">
        <w:t>away</w:t>
      </w:r>
      <w:r w:rsidR="00D644CE" w:rsidRPr="00763515">
        <w:rPr>
          <w:spacing w:val="-3"/>
        </w:rPr>
        <w:t xml:space="preserve"> </w:t>
      </w:r>
      <w:r w:rsidR="00D644CE" w:rsidRPr="00763515">
        <w:t xml:space="preserve">from another person, including non-employees, and where required by orders from the California Department of Public Health (CDPH) or </w:t>
      </w:r>
      <w:r w:rsidR="00591E5B">
        <w:t xml:space="preserve">Public Health.  </w:t>
      </w:r>
    </w:p>
    <w:p w14:paraId="11D97600" w14:textId="66DB2F7E" w:rsidR="00DB326A" w:rsidRPr="00DB326A" w:rsidRDefault="00C076C9" w:rsidP="00591E5B">
      <w:pPr>
        <w:tabs>
          <w:tab w:val="left" w:pos="499"/>
          <w:tab w:val="left" w:pos="500"/>
        </w:tabs>
        <w:spacing w:before="120" w:line="249" w:lineRule="auto"/>
        <w:ind w:left="720" w:right="720"/>
      </w:pPr>
      <w:r>
        <w:t xml:space="preserve">Visitors, clients and patients of County facilities must wear face coverings. </w:t>
      </w:r>
      <w:r w:rsidR="00DB326A">
        <w:t xml:space="preserve">Individuals </w:t>
      </w:r>
      <w:r w:rsidR="00AA44AE">
        <w:t xml:space="preserve">may </w:t>
      </w:r>
      <w:r w:rsidR="00DB326A">
        <w:t>be denied entry</w:t>
      </w:r>
      <w:r w:rsidR="00AA44AE">
        <w:t xml:space="preserve"> to a </w:t>
      </w:r>
      <w:r>
        <w:t>C</w:t>
      </w:r>
      <w:r w:rsidR="00AA44AE">
        <w:t>ounty facility</w:t>
      </w:r>
      <w:r>
        <w:t xml:space="preserve"> if they refuse to wear a face covering</w:t>
      </w:r>
      <w:r w:rsidR="00DB326A">
        <w:t xml:space="preserve">, unless they are covered by an exception.  </w:t>
      </w:r>
    </w:p>
    <w:p w14:paraId="044FA454" w14:textId="4DD4F5BB" w:rsidR="00796D5B" w:rsidRDefault="00567DCC" w:rsidP="0056551D">
      <w:pPr>
        <w:tabs>
          <w:tab w:val="left" w:pos="499"/>
          <w:tab w:val="left" w:pos="500"/>
        </w:tabs>
        <w:spacing w:before="120"/>
        <w:ind w:left="720" w:right="720"/>
      </w:pPr>
      <w:r w:rsidRPr="00763515">
        <w:t xml:space="preserve">The following are exceptions to the use of face coverings in </w:t>
      </w:r>
      <w:r w:rsidR="00AA44AE">
        <w:t xml:space="preserve">the </w:t>
      </w:r>
      <w:r w:rsidRPr="00763515">
        <w:t>workplace:</w:t>
      </w:r>
    </w:p>
    <w:p w14:paraId="2CC7FFDC" w14:textId="77777777" w:rsidR="00AA44AE" w:rsidRDefault="00567DCC" w:rsidP="009A65DF">
      <w:pPr>
        <w:pStyle w:val="ListParagraph"/>
        <w:numPr>
          <w:ilvl w:val="0"/>
          <w:numId w:val="10"/>
        </w:numPr>
        <w:tabs>
          <w:tab w:val="left" w:pos="499"/>
          <w:tab w:val="left" w:pos="500"/>
        </w:tabs>
        <w:spacing w:before="120"/>
        <w:ind w:right="720"/>
        <w:jc w:val="both"/>
      </w:pPr>
      <w:r w:rsidRPr="00763515">
        <w:t>When an employee is alone in a</w:t>
      </w:r>
      <w:r w:rsidRPr="00E10AA2">
        <w:rPr>
          <w:spacing w:val="-7"/>
        </w:rPr>
        <w:t xml:space="preserve"> </w:t>
      </w:r>
      <w:r w:rsidRPr="00763515">
        <w:t>room</w:t>
      </w:r>
      <w:r w:rsidR="00E51957" w:rsidRPr="00763515">
        <w:t xml:space="preserve">, their office, or seated in a cubicle office with walls at least five feet tall. </w:t>
      </w:r>
    </w:p>
    <w:p w14:paraId="54FD5E1A" w14:textId="22F97E80" w:rsidR="00AA44AE" w:rsidRDefault="00E51957" w:rsidP="00AA44AE">
      <w:pPr>
        <w:pStyle w:val="ListParagraph"/>
        <w:numPr>
          <w:ilvl w:val="1"/>
          <w:numId w:val="10"/>
        </w:numPr>
        <w:tabs>
          <w:tab w:val="left" w:pos="499"/>
          <w:tab w:val="left" w:pos="500"/>
        </w:tabs>
        <w:spacing w:before="120"/>
        <w:ind w:right="720"/>
        <w:jc w:val="both"/>
      </w:pPr>
      <w:r w:rsidRPr="00763515">
        <w:lastRenderedPageBreak/>
        <w:t xml:space="preserve">People in adjoining cubicles must not be </w:t>
      </w:r>
      <w:r w:rsidR="00C076C9">
        <w:t xml:space="preserve">seated </w:t>
      </w:r>
      <w:r w:rsidRPr="00763515">
        <w:t>face to face</w:t>
      </w:r>
      <w:r w:rsidR="00C076C9">
        <w:t>, otherwise a face covering for each is required</w:t>
      </w:r>
      <w:r w:rsidRPr="00763515">
        <w:t xml:space="preserve">. </w:t>
      </w:r>
    </w:p>
    <w:p w14:paraId="79C589A6" w14:textId="77777777" w:rsidR="00AA44AE" w:rsidRDefault="00AA44AE" w:rsidP="00AA44AE">
      <w:pPr>
        <w:pStyle w:val="ListParagraph"/>
        <w:numPr>
          <w:ilvl w:val="1"/>
          <w:numId w:val="10"/>
        </w:numPr>
        <w:tabs>
          <w:tab w:val="left" w:pos="499"/>
          <w:tab w:val="left" w:pos="500"/>
        </w:tabs>
        <w:spacing w:before="120"/>
        <w:ind w:right="720"/>
        <w:jc w:val="both"/>
      </w:pPr>
      <w:r>
        <w:t>The individual must be seated; if standing, a face covering is required.</w:t>
      </w:r>
    </w:p>
    <w:p w14:paraId="491CC76D" w14:textId="7B3C695F" w:rsidR="00E10AA2" w:rsidRDefault="00E51957" w:rsidP="00AA44AE">
      <w:pPr>
        <w:pStyle w:val="ListParagraph"/>
        <w:numPr>
          <w:ilvl w:val="1"/>
          <w:numId w:val="10"/>
        </w:numPr>
        <w:tabs>
          <w:tab w:val="left" w:pos="499"/>
          <w:tab w:val="left" w:pos="500"/>
        </w:tabs>
        <w:spacing w:before="120"/>
        <w:ind w:right="720"/>
        <w:jc w:val="both"/>
      </w:pPr>
      <w:r w:rsidRPr="00763515">
        <w:t xml:space="preserve">The face covering must be worn when leaving the individual work area or </w:t>
      </w:r>
      <w:r w:rsidR="00AA44AE">
        <w:t>if another person enters the work area</w:t>
      </w:r>
      <w:r w:rsidR="00DB34B2">
        <w:t>.</w:t>
      </w:r>
    </w:p>
    <w:p w14:paraId="562F8E3A" w14:textId="345C04A1" w:rsidR="00E10AA2" w:rsidRDefault="00567DCC" w:rsidP="009A65DF">
      <w:pPr>
        <w:pStyle w:val="ListParagraph"/>
        <w:numPr>
          <w:ilvl w:val="0"/>
          <w:numId w:val="10"/>
        </w:numPr>
        <w:tabs>
          <w:tab w:val="left" w:pos="499"/>
          <w:tab w:val="left" w:pos="500"/>
        </w:tabs>
        <w:spacing w:before="120"/>
        <w:ind w:right="720"/>
        <w:jc w:val="both"/>
      </w:pPr>
      <w:r w:rsidRPr="00763515">
        <w:t>While</w:t>
      </w:r>
      <w:r w:rsidRPr="00E10AA2">
        <w:rPr>
          <w:spacing w:val="-3"/>
        </w:rPr>
        <w:t xml:space="preserve"> </w:t>
      </w:r>
      <w:r w:rsidRPr="00763515">
        <w:t>eating</w:t>
      </w:r>
      <w:r w:rsidRPr="00E10AA2">
        <w:rPr>
          <w:spacing w:val="-4"/>
        </w:rPr>
        <w:t xml:space="preserve"> </w:t>
      </w:r>
      <w:r w:rsidRPr="00763515">
        <w:t>and</w:t>
      </w:r>
      <w:r w:rsidRPr="00E10AA2">
        <w:rPr>
          <w:spacing w:val="-4"/>
        </w:rPr>
        <w:t xml:space="preserve"> </w:t>
      </w:r>
      <w:r w:rsidRPr="00763515">
        <w:t>drinking</w:t>
      </w:r>
      <w:r w:rsidRPr="00E10AA2">
        <w:rPr>
          <w:spacing w:val="-4"/>
        </w:rPr>
        <w:t xml:space="preserve"> </w:t>
      </w:r>
      <w:r w:rsidRPr="00763515">
        <w:t>at</w:t>
      </w:r>
      <w:r w:rsidRPr="00E10AA2">
        <w:rPr>
          <w:spacing w:val="-4"/>
        </w:rPr>
        <w:t xml:space="preserve"> </w:t>
      </w:r>
      <w:r w:rsidRPr="00763515">
        <w:t>the</w:t>
      </w:r>
      <w:r w:rsidRPr="00E10AA2">
        <w:rPr>
          <w:spacing w:val="-3"/>
        </w:rPr>
        <w:t xml:space="preserve"> </w:t>
      </w:r>
      <w:r w:rsidRPr="00763515">
        <w:t>workplace,</w:t>
      </w:r>
      <w:r w:rsidRPr="00E10AA2">
        <w:rPr>
          <w:spacing w:val="-4"/>
        </w:rPr>
        <w:t xml:space="preserve"> </w:t>
      </w:r>
      <w:r w:rsidRPr="00763515">
        <w:t>provided</w:t>
      </w:r>
      <w:r w:rsidRPr="00E10AA2">
        <w:rPr>
          <w:spacing w:val="-4"/>
        </w:rPr>
        <w:t xml:space="preserve"> </w:t>
      </w:r>
      <w:r w:rsidRPr="00763515">
        <w:t>employees</w:t>
      </w:r>
      <w:r w:rsidRPr="00E10AA2">
        <w:rPr>
          <w:spacing w:val="-4"/>
        </w:rPr>
        <w:t xml:space="preserve"> </w:t>
      </w:r>
      <w:r w:rsidRPr="00763515">
        <w:t>are</w:t>
      </w:r>
      <w:r w:rsidRPr="00E10AA2">
        <w:rPr>
          <w:spacing w:val="-4"/>
        </w:rPr>
        <w:t xml:space="preserve"> </w:t>
      </w:r>
      <w:r w:rsidRPr="00763515">
        <w:t>at</w:t>
      </w:r>
      <w:r w:rsidRPr="00E10AA2">
        <w:rPr>
          <w:spacing w:val="-4"/>
        </w:rPr>
        <w:t xml:space="preserve"> </w:t>
      </w:r>
      <w:r w:rsidRPr="00763515">
        <w:t>least</w:t>
      </w:r>
      <w:r w:rsidRPr="00E10AA2">
        <w:rPr>
          <w:spacing w:val="-4"/>
        </w:rPr>
        <w:t xml:space="preserve"> </w:t>
      </w:r>
      <w:r w:rsidRPr="00763515">
        <w:t>six</w:t>
      </w:r>
      <w:r w:rsidRPr="00E10AA2">
        <w:rPr>
          <w:spacing w:val="-3"/>
        </w:rPr>
        <w:t xml:space="preserve"> </w:t>
      </w:r>
      <w:r w:rsidRPr="00763515">
        <w:t>feet</w:t>
      </w:r>
      <w:r w:rsidRPr="00E10AA2">
        <w:rPr>
          <w:spacing w:val="-3"/>
        </w:rPr>
        <w:t xml:space="preserve"> </w:t>
      </w:r>
      <w:r w:rsidRPr="00763515">
        <w:t>apart.</w:t>
      </w:r>
    </w:p>
    <w:p w14:paraId="2A42E813" w14:textId="77777777" w:rsidR="00E10AA2" w:rsidRDefault="00490D9C" w:rsidP="009A65DF">
      <w:pPr>
        <w:pStyle w:val="ListParagraph"/>
        <w:numPr>
          <w:ilvl w:val="0"/>
          <w:numId w:val="10"/>
        </w:numPr>
        <w:tabs>
          <w:tab w:val="left" w:pos="499"/>
          <w:tab w:val="left" w:pos="500"/>
        </w:tabs>
        <w:spacing w:before="120"/>
        <w:ind w:right="720"/>
        <w:jc w:val="both"/>
      </w:pPr>
      <w:r w:rsidRPr="00763515">
        <w:t>When in a vehicle alone or solely with members of the employee’s own household</w:t>
      </w:r>
      <w:r w:rsidR="00E51957" w:rsidRPr="00763515">
        <w:t>.</w:t>
      </w:r>
    </w:p>
    <w:p w14:paraId="7BC1A2EE" w14:textId="10A578E2" w:rsidR="00E10AA2" w:rsidRDefault="00567DCC" w:rsidP="009A65DF">
      <w:pPr>
        <w:pStyle w:val="ListParagraph"/>
        <w:numPr>
          <w:ilvl w:val="0"/>
          <w:numId w:val="10"/>
        </w:numPr>
        <w:tabs>
          <w:tab w:val="left" w:pos="499"/>
          <w:tab w:val="left" w:pos="500"/>
        </w:tabs>
        <w:spacing w:before="120"/>
        <w:ind w:right="720"/>
        <w:jc w:val="both"/>
      </w:pPr>
      <w:r w:rsidRPr="00763515">
        <w:t xml:space="preserve">Employees wearing respiratory protection in accordance with </w:t>
      </w:r>
      <w:r w:rsidR="00C076C9">
        <w:t xml:space="preserve">CCR </w:t>
      </w:r>
      <w:r w:rsidR="00AA44AE">
        <w:t xml:space="preserve">Title 8 </w:t>
      </w:r>
      <w:r w:rsidRPr="00763515">
        <w:t>section 5144 or other safety</w:t>
      </w:r>
      <w:r w:rsidRPr="00E10AA2">
        <w:rPr>
          <w:spacing w:val="-28"/>
        </w:rPr>
        <w:t xml:space="preserve"> </w:t>
      </w:r>
      <w:r w:rsidR="00AA44AE" w:rsidRPr="00AA44AE">
        <w:t>regulations</w:t>
      </w:r>
      <w:r w:rsidRPr="00763515">
        <w:t>.</w:t>
      </w:r>
      <w:r w:rsidR="00016304" w:rsidRPr="00763515">
        <w:t xml:space="preserve"> </w:t>
      </w:r>
    </w:p>
    <w:p w14:paraId="43161CC9" w14:textId="77777777" w:rsidR="00E10AA2" w:rsidRDefault="00567DCC" w:rsidP="009A65DF">
      <w:pPr>
        <w:pStyle w:val="ListParagraph"/>
        <w:numPr>
          <w:ilvl w:val="0"/>
          <w:numId w:val="10"/>
        </w:numPr>
        <w:tabs>
          <w:tab w:val="left" w:pos="499"/>
          <w:tab w:val="left" w:pos="500"/>
        </w:tabs>
        <w:spacing w:before="120"/>
        <w:ind w:right="720"/>
        <w:jc w:val="both"/>
      </w:pPr>
      <w:r w:rsidRPr="00763515">
        <w:t xml:space="preserve">Employees who cannot wear face coverings due to a medical or mental health condition or </w:t>
      </w:r>
      <w:r w:rsidRPr="00E10AA2">
        <w:rPr>
          <w:spacing w:val="-3"/>
        </w:rPr>
        <w:t xml:space="preserve">disability, </w:t>
      </w:r>
      <w:r w:rsidRPr="00763515">
        <w:t>or who are hearing-impaired or communicating with a hearing-impaired</w:t>
      </w:r>
      <w:r w:rsidRPr="00E10AA2">
        <w:rPr>
          <w:spacing w:val="-4"/>
        </w:rPr>
        <w:t xml:space="preserve"> </w:t>
      </w:r>
      <w:r w:rsidRPr="00763515">
        <w:t>person.</w:t>
      </w:r>
      <w:r w:rsidR="00A74802" w:rsidRPr="00763515">
        <w:t xml:space="preserve"> Alternatives will be considered on a case-by-case basis.</w:t>
      </w:r>
    </w:p>
    <w:p w14:paraId="37B5D04F" w14:textId="5DB51119" w:rsidR="00E10AA2" w:rsidRPr="00E10AA2" w:rsidRDefault="00567DCC" w:rsidP="009A65DF">
      <w:pPr>
        <w:pStyle w:val="ListParagraph"/>
        <w:numPr>
          <w:ilvl w:val="0"/>
          <w:numId w:val="10"/>
        </w:numPr>
        <w:tabs>
          <w:tab w:val="left" w:pos="499"/>
          <w:tab w:val="left" w:pos="500"/>
        </w:tabs>
        <w:spacing w:before="120"/>
        <w:ind w:right="720"/>
        <w:jc w:val="both"/>
      </w:pPr>
      <w:r w:rsidRPr="00763515">
        <w:t>Specific tasks that cannot feasibly be performed with a face covering</w:t>
      </w:r>
      <w:r w:rsidR="00A74802" w:rsidRPr="00763515">
        <w:t xml:space="preserve">, where employees </w:t>
      </w:r>
      <w:r w:rsidR="00AA44AE">
        <w:t xml:space="preserve">shall remain </w:t>
      </w:r>
      <w:r w:rsidR="00A74802" w:rsidRPr="00763515">
        <w:t>at least six feet apart.</w:t>
      </w:r>
      <w:r w:rsidR="00016304" w:rsidRPr="00E10AA2">
        <w:rPr>
          <w:b/>
        </w:rPr>
        <w:t xml:space="preserve"> </w:t>
      </w:r>
    </w:p>
    <w:p w14:paraId="6048622F" w14:textId="3CD74448" w:rsidR="00E10AA2" w:rsidRDefault="00833380" w:rsidP="009A65DF">
      <w:pPr>
        <w:pStyle w:val="ListParagraph"/>
        <w:numPr>
          <w:ilvl w:val="0"/>
          <w:numId w:val="10"/>
        </w:numPr>
        <w:tabs>
          <w:tab w:val="left" w:pos="499"/>
          <w:tab w:val="left" w:pos="500"/>
        </w:tabs>
        <w:spacing w:before="120"/>
        <w:ind w:right="720"/>
        <w:jc w:val="both"/>
      </w:pPr>
      <w:r w:rsidRPr="00763515">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rsidRPr="00763515">
        <w:t>.</w:t>
      </w:r>
      <w:r w:rsidR="00C076C9">
        <w:t xml:space="preserve"> (reference CCR Title 8 section 3205(c)((7)(C)). COVID-19 testing may not be used as an alternative to face coverings when face coverings are otherwise </w:t>
      </w:r>
      <w:r w:rsidR="00D154E7">
        <w:t>required.</w:t>
      </w:r>
    </w:p>
    <w:p w14:paraId="12E2DBBA" w14:textId="39E5C226" w:rsidR="00763515" w:rsidRDefault="00763515" w:rsidP="009A65DF">
      <w:pPr>
        <w:pStyle w:val="ListParagraph"/>
        <w:numPr>
          <w:ilvl w:val="0"/>
          <w:numId w:val="10"/>
        </w:numPr>
        <w:tabs>
          <w:tab w:val="left" w:pos="499"/>
          <w:tab w:val="left" w:pos="500"/>
        </w:tabs>
        <w:spacing w:before="120"/>
        <w:ind w:right="720"/>
        <w:jc w:val="both"/>
      </w:pPr>
      <w:r w:rsidRPr="00763515">
        <w:t xml:space="preserve">For resupply of </w:t>
      </w:r>
      <w:r w:rsidR="002468E5">
        <w:t>face coverings</w:t>
      </w:r>
      <w:r w:rsidRPr="00763515">
        <w:t xml:space="preserve">, contact County Human Resources at (805) 654-3611.   </w:t>
      </w:r>
    </w:p>
    <w:p w14:paraId="16F6DB93" w14:textId="3A9F15FF" w:rsidR="00567DCC" w:rsidRDefault="00567DCC" w:rsidP="00AA44AE">
      <w:pPr>
        <w:pStyle w:val="Heading2"/>
      </w:pPr>
      <w:bookmarkStart w:id="13" w:name="_Toc65664025"/>
      <w:r>
        <w:t xml:space="preserve">Engineering </w:t>
      </w:r>
      <w:r w:rsidR="0032312B">
        <w:t>C</w:t>
      </w:r>
      <w:r>
        <w:t>ontrols</w:t>
      </w:r>
      <w:bookmarkEnd w:id="13"/>
    </w:p>
    <w:p w14:paraId="47FD6FF4" w14:textId="5E0D8ED9" w:rsidR="00B24FFE" w:rsidRDefault="00AA44AE" w:rsidP="0056551D">
      <w:pPr>
        <w:tabs>
          <w:tab w:val="left" w:pos="859"/>
          <w:tab w:val="left" w:pos="860"/>
        </w:tabs>
        <w:spacing w:before="120" w:line="249" w:lineRule="auto"/>
        <w:ind w:left="720" w:right="720"/>
        <w:rPr>
          <w:b/>
        </w:rPr>
      </w:pPr>
      <w:r>
        <w:t xml:space="preserve">The following engineering controls may be used </w:t>
      </w:r>
      <w:r w:rsidR="002A2181">
        <w:t>to reduce COVID-19 exposure especially where social distance is difficult to achieve</w:t>
      </w:r>
      <w:r w:rsidR="00D154E7">
        <w:t>.  Examples of engineering controls include</w:t>
      </w:r>
      <w:r w:rsidR="002A2181">
        <w:t>:</w:t>
      </w:r>
      <w:r w:rsidR="00567DCC" w:rsidRPr="001D314A">
        <w:rPr>
          <w:b/>
        </w:rPr>
        <w:t xml:space="preserve"> </w:t>
      </w:r>
    </w:p>
    <w:p w14:paraId="6CC26DA8" w14:textId="18D796C3" w:rsidR="00A816B2" w:rsidRDefault="00B24FFE" w:rsidP="009A65DF">
      <w:pPr>
        <w:pStyle w:val="ListParagraph"/>
        <w:numPr>
          <w:ilvl w:val="0"/>
          <w:numId w:val="11"/>
        </w:numPr>
        <w:tabs>
          <w:tab w:val="left" w:pos="859"/>
          <w:tab w:val="left" w:pos="860"/>
        </w:tabs>
        <w:spacing w:before="120" w:line="249" w:lineRule="auto"/>
        <w:ind w:right="720"/>
        <w:jc w:val="both"/>
      </w:pPr>
      <w:r w:rsidRPr="00B24FFE">
        <w:t xml:space="preserve">Installation of </w:t>
      </w:r>
      <w:r w:rsidR="002A2181">
        <w:t xml:space="preserve">cleanable physical barriers, i.e. </w:t>
      </w:r>
      <w:r w:rsidRPr="00B24FFE">
        <w:t xml:space="preserve">clear </w:t>
      </w:r>
      <w:r w:rsidR="002A2181">
        <w:t>plexiglass panels</w:t>
      </w:r>
      <w:r w:rsidR="001A6827" w:rsidRPr="00B24FFE">
        <w:t xml:space="preserve">.  </w:t>
      </w:r>
    </w:p>
    <w:p w14:paraId="1199D2F8" w14:textId="59078315" w:rsidR="00A816B2" w:rsidRDefault="00591E5B" w:rsidP="009A65DF">
      <w:pPr>
        <w:pStyle w:val="ListParagraph"/>
        <w:numPr>
          <w:ilvl w:val="0"/>
          <w:numId w:val="11"/>
        </w:numPr>
        <w:tabs>
          <w:tab w:val="left" w:pos="859"/>
          <w:tab w:val="left" w:pos="860"/>
        </w:tabs>
        <w:spacing w:before="120" w:line="249" w:lineRule="auto"/>
        <w:ind w:right="720"/>
        <w:jc w:val="both"/>
      </w:pPr>
      <w:r>
        <w:t>M</w:t>
      </w:r>
      <w:r w:rsidR="00567DCC" w:rsidRPr="00B24FFE">
        <w:t>aximize</w:t>
      </w:r>
      <w:r w:rsidR="00D154E7">
        <w:t xml:space="preserve"> </w:t>
      </w:r>
      <w:r w:rsidR="00567DCC" w:rsidRPr="00B24FFE">
        <w:t xml:space="preserve">the quantity of outside </w:t>
      </w:r>
      <w:r w:rsidR="00E07001" w:rsidRPr="00B24FFE">
        <w:t xml:space="preserve">air </w:t>
      </w:r>
      <w:r w:rsidR="00567DCC" w:rsidRPr="00B24FFE">
        <w:t xml:space="preserve">by </w:t>
      </w:r>
      <w:r w:rsidR="001A6827" w:rsidRPr="00B24FFE">
        <w:t>opening windows and</w:t>
      </w:r>
      <w:r w:rsidR="001A6827">
        <w:t xml:space="preserve"> doors </w:t>
      </w:r>
      <w:r w:rsidR="00D154E7">
        <w:t xml:space="preserve">where it does not </w:t>
      </w:r>
      <w:r w:rsidR="002A2181">
        <w:t>compromis</w:t>
      </w:r>
      <w:r w:rsidR="00D154E7">
        <w:t>e</w:t>
      </w:r>
      <w:r w:rsidR="002A2181">
        <w:t xml:space="preserve"> </w:t>
      </w:r>
      <w:r w:rsidR="00D154E7">
        <w:t xml:space="preserve">facility </w:t>
      </w:r>
      <w:r w:rsidR="002A2181">
        <w:t xml:space="preserve">security.  </w:t>
      </w:r>
    </w:p>
    <w:p w14:paraId="7CFCF24B" w14:textId="5710E0B1" w:rsidR="00B24FFE" w:rsidRPr="00D25303" w:rsidRDefault="00B24FFE" w:rsidP="009A65DF">
      <w:pPr>
        <w:pStyle w:val="ListParagraph"/>
        <w:numPr>
          <w:ilvl w:val="0"/>
          <w:numId w:val="11"/>
        </w:numPr>
        <w:tabs>
          <w:tab w:val="left" w:pos="859"/>
          <w:tab w:val="left" w:pos="860"/>
        </w:tabs>
        <w:spacing w:before="120" w:line="249" w:lineRule="auto"/>
        <w:ind w:right="720"/>
        <w:jc w:val="both"/>
      </w:pPr>
      <w:r w:rsidRPr="00D25303">
        <w:t xml:space="preserve">HVAC system maintenance </w:t>
      </w:r>
      <w:r w:rsidR="002A2181">
        <w:t xml:space="preserve">staff and contractors have adjusted systems to maximize outside air while seeking to maintain indoor comfort and temperature control.  </w:t>
      </w:r>
    </w:p>
    <w:p w14:paraId="0E5326ED" w14:textId="360CC024" w:rsidR="00567DCC" w:rsidRDefault="00567DCC" w:rsidP="002A2181">
      <w:pPr>
        <w:pStyle w:val="Heading2"/>
      </w:pPr>
      <w:bookmarkStart w:id="14" w:name="_Toc65664026"/>
      <w:r>
        <w:t xml:space="preserve">Cleaning and </w:t>
      </w:r>
      <w:r w:rsidR="0032312B">
        <w:t>D</w:t>
      </w:r>
      <w:r w:rsidR="005A61C4">
        <w:t>isinfecting</w:t>
      </w:r>
      <w:bookmarkEnd w:id="14"/>
    </w:p>
    <w:p w14:paraId="0F54BE13" w14:textId="26CDBC32" w:rsidR="0028343D" w:rsidRPr="00D154E7" w:rsidRDefault="00D154E7" w:rsidP="0056551D">
      <w:pPr>
        <w:spacing w:before="120"/>
        <w:ind w:left="720" w:right="720"/>
        <w:rPr>
          <w:color w:val="000000" w:themeColor="text1"/>
        </w:rPr>
      </w:pPr>
      <w:r>
        <w:t xml:space="preserve">The following </w:t>
      </w:r>
      <w:r w:rsidR="00567DCC">
        <w:t>cleaning and disinfection measures</w:t>
      </w:r>
      <w:r>
        <w:t xml:space="preserve"> have been implemented</w:t>
      </w:r>
      <w:r w:rsidR="00567DCC">
        <w:t>:</w:t>
      </w:r>
      <w:r w:rsidR="00567DCC" w:rsidRPr="0088788F">
        <w:rPr>
          <w:color w:val="C00000"/>
        </w:rPr>
        <w:t xml:space="preserve"> </w:t>
      </w:r>
    </w:p>
    <w:p w14:paraId="6F1C666D" w14:textId="384DB5BA" w:rsidR="002A2181" w:rsidRPr="002A2181" w:rsidRDefault="0001275E" w:rsidP="009A65DF">
      <w:pPr>
        <w:pStyle w:val="ListParagraph"/>
        <w:numPr>
          <w:ilvl w:val="0"/>
          <w:numId w:val="12"/>
        </w:numPr>
        <w:spacing w:before="120"/>
        <w:ind w:right="720"/>
        <w:jc w:val="both"/>
      </w:pPr>
      <w:r w:rsidRPr="00E1777D">
        <w:rPr>
          <w:spacing w:val="-1"/>
        </w:rPr>
        <w:t>Custodial</w:t>
      </w:r>
      <w:r w:rsidRPr="00E1777D">
        <w:rPr>
          <w:spacing w:val="39"/>
        </w:rPr>
        <w:t xml:space="preserve"> </w:t>
      </w:r>
      <w:r w:rsidRPr="00E1777D">
        <w:rPr>
          <w:spacing w:val="-1"/>
        </w:rPr>
        <w:t>services</w:t>
      </w:r>
      <w:r w:rsidRPr="00E1777D">
        <w:rPr>
          <w:spacing w:val="39"/>
        </w:rPr>
        <w:t xml:space="preserve"> </w:t>
      </w:r>
      <w:r w:rsidRPr="00E1777D">
        <w:t>are</w:t>
      </w:r>
      <w:r w:rsidRPr="00E1777D">
        <w:rPr>
          <w:spacing w:val="41"/>
        </w:rPr>
        <w:t xml:space="preserve"> </w:t>
      </w:r>
      <w:r w:rsidRPr="00E1777D">
        <w:rPr>
          <w:spacing w:val="-1"/>
        </w:rPr>
        <w:t>provided</w:t>
      </w:r>
      <w:r w:rsidRPr="00E1777D">
        <w:rPr>
          <w:spacing w:val="40"/>
        </w:rPr>
        <w:t xml:space="preserve"> </w:t>
      </w:r>
      <w:r w:rsidRPr="00E1777D">
        <w:rPr>
          <w:spacing w:val="-1"/>
        </w:rPr>
        <w:t>throughout</w:t>
      </w:r>
      <w:r w:rsidRPr="00E1777D">
        <w:rPr>
          <w:spacing w:val="40"/>
        </w:rPr>
        <w:t xml:space="preserve"> </w:t>
      </w:r>
      <w:r w:rsidRPr="00E1777D">
        <w:t>the</w:t>
      </w:r>
      <w:r w:rsidRPr="00E1777D">
        <w:rPr>
          <w:spacing w:val="39"/>
        </w:rPr>
        <w:t xml:space="preserve"> </w:t>
      </w:r>
      <w:r w:rsidRPr="00E1777D">
        <w:rPr>
          <w:spacing w:val="-1"/>
        </w:rPr>
        <w:t>County</w:t>
      </w:r>
      <w:r w:rsidRPr="00E1777D">
        <w:rPr>
          <w:spacing w:val="39"/>
        </w:rPr>
        <w:t xml:space="preserve"> </w:t>
      </w:r>
      <w:r w:rsidRPr="00E1777D">
        <w:rPr>
          <w:spacing w:val="-1"/>
        </w:rPr>
        <w:t>through</w:t>
      </w:r>
      <w:r w:rsidRPr="00E1777D">
        <w:rPr>
          <w:spacing w:val="40"/>
        </w:rPr>
        <w:t xml:space="preserve"> </w:t>
      </w:r>
      <w:r w:rsidRPr="00E1777D">
        <w:rPr>
          <w:spacing w:val="-1"/>
        </w:rPr>
        <w:t>County</w:t>
      </w:r>
      <w:r w:rsidRPr="00E1777D">
        <w:rPr>
          <w:spacing w:val="39"/>
        </w:rPr>
        <w:t xml:space="preserve"> </w:t>
      </w:r>
      <w:r w:rsidRPr="00E1777D">
        <w:rPr>
          <w:spacing w:val="-1"/>
        </w:rPr>
        <w:t>staff</w:t>
      </w:r>
      <w:r w:rsidRPr="00E1777D">
        <w:rPr>
          <w:spacing w:val="42"/>
        </w:rPr>
        <w:t xml:space="preserve"> </w:t>
      </w:r>
      <w:r w:rsidRPr="00E1777D">
        <w:t>or</w:t>
      </w:r>
      <w:r w:rsidRPr="00E1777D">
        <w:rPr>
          <w:spacing w:val="40"/>
        </w:rPr>
        <w:t xml:space="preserve"> </w:t>
      </w:r>
      <w:r w:rsidRPr="00E1777D">
        <w:rPr>
          <w:spacing w:val="-1"/>
        </w:rPr>
        <w:t>contract</w:t>
      </w:r>
      <w:r w:rsidRPr="00E1777D">
        <w:rPr>
          <w:spacing w:val="77"/>
        </w:rPr>
        <w:t xml:space="preserve"> </w:t>
      </w:r>
      <w:r w:rsidRPr="00E1777D">
        <w:rPr>
          <w:spacing w:val="-1"/>
        </w:rPr>
        <w:t>services.</w:t>
      </w:r>
      <w:r w:rsidRPr="00E1777D">
        <w:rPr>
          <w:spacing w:val="18"/>
        </w:rPr>
        <w:t xml:space="preserve"> </w:t>
      </w:r>
      <w:r w:rsidRPr="00E1777D">
        <w:t>Most</w:t>
      </w:r>
      <w:r w:rsidRPr="00E1777D">
        <w:rPr>
          <w:spacing w:val="19"/>
        </w:rPr>
        <w:t xml:space="preserve"> </w:t>
      </w:r>
      <w:r w:rsidRPr="00E1777D">
        <w:rPr>
          <w:spacing w:val="-1"/>
        </w:rPr>
        <w:t>custodial</w:t>
      </w:r>
      <w:r w:rsidRPr="00E1777D">
        <w:rPr>
          <w:spacing w:val="18"/>
        </w:rPr>
        <w:t xml:space="preserve"> </w:t>
      </w:r>
      <w:r w:rsidRPr="00E1777D">
        <w:rPr>
          <w:spacing w:val="-1"/>
        </w:rPr>
        <w:t>services</w:t>
      </w:r>
      <w:r w:rsidRPr="00E1777D">
        <w:rPr>
          <w:spacing w:val="19"/>
        </w:rPr>
        <w:t xml:space="preserve"> </w:t>
      </w:r>
      <w:r w:rsidRPr="00E1777D">
        <w:t>are</w:t>
      </w:r>
      <w:r w:rsidRPr="00E1777D">
        <w:rPr>
          <w:spacing w:val="17"/>
        </w:rPr>
        <w:t xml:space="preserve"> </w:t>
      </w:r>
      <w:r w:rsidRPr="00E1777D">
        <w:rPr>
          <w:spacing w:val="-1"/>
        </w:rPr>
        <w:t>provided</w:t>
      </w:r>
      <w:r w:rsidRPr="00E1777D">
        <w:rPr>
          <w:spacing w:val="22"/>
        </w:rPr>
        <w:t xml:space="preserve"> </w:t>
      </w:r>
      <w:r w:rsidRPr="00E1777D">
        <w:rPr>
          <w:spacing w:val="-1"/>
        </w:rPr>
        <w:t>during</w:t>
      </w:r>
      <w:r w:rsidRPr="00E1777D">
        <w:rPr>
          <w:spacing w:val="20"/>
        </w:rPr>
        <w:t xml:space="preserve"> </w:t>
      </w:r>
      <w:r w:rsidRPr="00E1777D">
        <w:rPr>
          <w:spacing w:val="-1"/>
        </w:rPr>
        <w:t>nighttime</w:t>
      </w:r>
      <w:r w:rsidRPr="00E1777D">
        <w:rPr>
          <w:spacing w:val="18"/>
        </w:rPr>
        <w:t xml:space="preserve"> </w:t>
      </w:r>
      <w:r w:rsidRPr="00E1777D">
        <w:rPr>
          <w:spacing w:val="-1"/>
        </w:rPr>
        <w:t>hours</w:t>
      </w:r>
      <w:r w:rsidRPr="00E1777D">
        <w:rPr>
          <w:spacing w:val="20"/>
        </w:rPr>
        <w:t xml:space="preserve"> </w:t>
      </w:r>
      <w:r w:rsidRPr="00E1777D">
        <w:rPr>
          <w:spacing w:val="-1"/>
        </w:rPr>
        <w:t>to</w:t>
      </w:r>
      <w:r w:rsidRPr="00E1777D">
        <w:rPr>
          <w:spacing w:val="20"/>
        </w:rPr>
        <w:t xml:space="preserve"> </w:t>
      </w:r>
      <w:r w:rsidRPr="00E1777D">
        <w:rPr>
          <w:spacing w:val="-1"/>
        </w:rPr>
        <w:t>avoid</w:t>
      </w:r>
      <w:r w:rsidRPr="00E1777D">
        <w:rPr>
          <w:spacing w:val="20"/>
        </w:rPr>
        <w:t xml:space="preserve"> </w:t>
      </w:r>
      <w:r w:rsidRPr="00E1777D">
        <w:rPr>
          <w:spacing w:val="-1"/>
        </w:rPr>
        <w:t>workspace</w:t>
      </w:r>
      <w:r w:rsidRPr="00E1777D">
        <w:rPr>
          <w:spacing w:val="57"/>
        </w:rPr>
        <w:t xml:space="preserve"> </w:t>
      </w:r>
      <w:r w:rsidRPr="00E1777D">
        <w:rPr>
          <w:spacing w:val="-1"/>
        </w:rPr>
        <w:t>disruption,</w:t>
      </w:r>
      <w:r w:rsidRPr="00E1777D">
        <w:rPr>
          <w:spacing w:val="27"/>
        </w:rPr>
        <w:t xml:space="preserve"> </w:t>
      </w:r>
      <w:r w:rsidRPr="00E1777D">
        <w:rPr>
          <w:spacing w:val="-1"/>
        </w:rPr>
        <w:t>which</w:t>
      </w:r>
      <w:r w:rsidRPr="00E1777D">
        <w:rPr>
          <w:spacing w:val="27"/>
        </w:rPr>
        <w:t xml:space="preserve"> </w:t>
      </w:r>
      <w:r w:rsidRPr="00E1777D">
        <w:rPr>
          <w:spacing w:val="-1"/>
        </w:rPr>
        <w:t>also</w:t>
      </w:r>
      <w:r w:rsidRPr="00E1777D">
        <w:rPr>
          <w:spacing w:val="28"/>
        </w:rPr>
        <w:t xml:space="preserve"> </w:t>
      </w:r>
      <w:r w:rsidRPr="00E1777D">
        <w:rPr>
          <w:spacing w:val="-1"/>
        </w:rPr>
        <w:t>accomplishes</w:t>
      </w:r>
      <w:r w:rsidRPr="00E1777D">
        <w:rPr>
          <w:spacing w:val="29"/>
        </w:rPr>
        <w:t xml:space="preserve"> </w:t>
      </w:r>
      <w:r w:rsidRPr="00E1777D">
        <w:rPr>
          <w:spacing w:val="-1"/>
        </w:rPr>
        <w:t>the</w:t>
      </w:r>
      <w:r w:rsidRPr="00E1777D">
        <w:rPr>
          <w:spacing w:val="26"/>
        </w:rPr>
        <w:t xml:space="preserve"> </w:t>
      </w:r>
      <w:r w:rsidRPr="00E1777D">
        <w:rPr>
          <w:spacing w:val="-1"/>
        </w:rPr>
        <w:t>goal</w:t>
      </w:r>
      <w:r w:rsidRPr="00E1777D">
        <w:rPr>
          <w:spacing w:val="29"/>
        </w:rPr>
        <w:t xml:space="preserve"> </w:t>
      </w:r>
      <w:r w:rsidRPr="00E1777D">
        <w:t>of</w:t>
      </w:r>
      <w:r w:rsidRPr="00E1777D">
        <w:rPr>
          <w:spacing w:val="28"/>
        </w:rPr>
        <w:t xml:space="preserve"> </w:t>
      </w:r>
      <w:r w:rsidRPr="00E1777D">
        <w:rPr>
          <w:spacing w:val="-1"/>
        </w:rPr>
        <w:t>social</w:t>
      </w:r>
      <w:r w:rsidRPr="00E1777D">
        <w:rPr>
          <w:spacing w:val="26"/>
        </w:rPr>
        <w:t xml:space="preserve"> </w:t>
      </w:r>
      <w:r w:rsidRPr="00E1777D">
        <w:rPr>
          <w:spacing w:val="-1"/>
        </w:rPr>
        <w:t>distancing</w:t>
      </w:r>
      <w:r w:rsidRPr="00E1777D">
        <w:rPr>
          <w:spacing w:val="29"/>
        </w:rPr>
        <w:t xml:space="preserve"> </w:t>
      </w:r>
      <w:r w:rsidRPr="00E1777D">
        <w:rPr>
          <w:spacing w:val="-1"/>
        </w:rPr>
        <w:t>through</w:t>
      </w:r>
      <w:r w:rsidRPr="00E1777D">
        <w:rPr>
          <w:spacing w:val="27"/>
        </w:rPr>
        <w:t xml:space="preserve"> </w:t>
      </w:r>
      <w:r w:rsidRPr="00E1777D">
        <w:rPr>
          <w:spacing w:val="-1"/>
        </w:rPr>
        <w:t>administrative</w:t>
      </w:r>
      <w:r w:rsidRPr="00E1777D">
        <w:rPr>
          <w:spacing w:val="77"/>
        </w:rPr>
        <w:t xml:space="preserve"> </w:t>
      </w:r>
      <w:r w:rsidRPr="00E1777D">
        <w:rPr>
          <w:spacing w:val="-1"/>
        </w:rPr>
        <w:t>means.</w:t>
      </w:r>
      <w:r w:rsidRPr="00E1777D">
        <w:rPr>
          <w:spacing w:val="32"/>
        </w:rPr>
        <w:t xml:space="preserve"> </w:t>
      </w:r>
      <w:r w:rsidRPr="00E1777D">
        <w:rPr>
          <w:spacing w:val="-1"/>
        </w:rPr>
        <w:t>Agency/department</w:t>
      </w:r>
      <w:r w:rsidRPr="00E1777D">
        <w:rPr>
          <w:spacing w:val="32"/>
        </w:rPr>
        <w:t xml:space="preserve"> </w:t>
      </w:r>
      <w:r w:rsidRPr="00E1777D">
        <w:rPr>
          <w:spacing w:val="-1"/>
        </w:rPr>
        <w:t>management</w:t>
      </w:r>
      <w:r w:rsidRPr="00E1777D">
        <w:rPr>
          <w:spacing w:val="32"/>
        </w:rPr>
        <w:t xml:space="preserve"> </w:t>
      </w:r>
      <w:r w:rsidRPr="00E1777D">
        <w:t>must</w:t>
      </w:r>
      <w:r w:rsidRPr="00E1777D">
        <w:rPr>
          <w:spacing w:val="32"/>
        </w:rPr>
        <w:t xml:space="preserve"> </w:t>
      </w:r>
      <w:r w:rsidRPr="00E1777D">
        <w:rPr>
          <w:spacing w:val="-1"/>
        </w:rPr>
        <w:t>work</w:t>
      </w:r>
      <w:r w:rsidRPr="00E1777D">
        <w:rPr>
          <w:spacing w:val="32"/>
        </w:rPr>
        <w:t xml:space="preserve"> </w:t>
      </w:r>
      <w:r w:rsidRPr="00E1777D">
        <w:rPr>
          <w:spacing w:val="-1"/>
        </w:rPr>
        <w:t>with</w:t>
      </w:r>
      <w:r w:rsidRPr="00E1777D">
        <w:rPr>
          <w:spacing w:val="32"/>
        </w:rPr>
        <w:t xml:space="preserve"> </w:t>
      </w:r>
      <w:r w:rsidRPr="00E1777D">
        <w:rPr>
          <w:spacing w:val="-1"/>
        </w:rPr>
        <w:t>custodial</w:t>
      </w:r>
      <w:r w:rsidRPr="00E1777D">
        <w:rPr>
          <w:spacing w:val="32"/>
        </w:rPr>
        <w:t xml:space="preserve"> </w:t>
      </w:r>
      <w:r w:rsidRPr="00E1777D">
        <w:rPr>
          <w:spacing w:val="-1"/>
        </w:rPr>
        <w:t>service</w:t>
      </w:r>
      <w:r w:rsidRPr="00E1777D">
        <w:rPr>
          <w:spacing w:val="32"/>
        </w:rPr>
        <w:t xml:space="preserve"> </w:t>
      </w:r>
      <w:r w:rsidRPr="00E1777D">
        <w:rPr>
          <w:spacing w:val="-1"/>
        </w:rPr>
        <w:t>providers</w:t>
      </w:r>
      <w:r w:rsidRPr="00E1777D">
        <w:rPr>
          <w:spacing w:val="32"/>
        </w:rPr>
        <w:t xml:space="preserve"> </w:t>
      </w:r>
      <w:r w:rsidRPr="00E1777D">
        <w:rPr>
          <w:spacing w:val="-1"/>
        </w:rPr>
        <w:t>to</w:t>
      </w:r>
      <w:r w:rsidRPr="00E1777D">
        <w:rPr>
          <w:spacing w:val="73"/>
          <w:w w:val="99"/>
        </w:rPr>
        <w:t xml:space="preserve"> </w:t>
      </w:r>
      <w:r w:rsidRPr="00E1777D">
        <w:rPr>
          <w:spacing w:val="-1"/>
        </w:rPr>
        <w:t>ensure</w:t>
      </w:r>
      <w:r w:rsidRPr="00E1777D">
        <w:rPr>
          <w:spacing w:val="-9"/>
        </w:rPr>
        <w:t xml:space="preserve"> </w:t>
      </w:r>
      <w:r w:rsidR="0006309D" w:rsidRPr="00E1777D">
        <w:rPr>
          <w:spacing w:val="-1"/>
        </w:rPr>
        <w:t>enough</w:t>
      </w:r>
      <w:r w:rsidRPr="00E1777D">
        <w:rPr>
          <w:spacing w:val="-7"/>
        </w:rPr>
        <w:t xml:space="preserve"> </w:t>
      </w:r>
      <w:r w:rsidRPr="00E1777D">
        <w:rPr>
          <w:spacing w:val="-1"/>
        </w:rPr>
        <w:t>restroom</w:t>
      </w:r>
      <w:r w:rsidRPr="00E1777D">
        <w:rPr>
          <w:spacing w:val="-7"/>
        </w:rPr>
        <w:t xml:space="preserve"> </w:t>
      </w:r>
      <w:r w:rsidRPr="00E1777D">
        <w:rPr>
          <w:spacing w:val="-1"/>
        </w:rPr>
        <w:t>supplies</w:t>
      </w:r>
      <w:r w:rsidRPr="00E1777D">
        <w:rPr>
          <w:spacing w:val="-8"/>
        </w:rPr>
        <w:t xml:space="preserve"> </w:t>
      </w:r>
      <w:r w:rsidRPr="00E1777D">
        <w:rPr>
          <w:spacing w:val="-1"/>
        </w:rPr>
        <w:t>to</w:t>
      </w:r>
      <w:r w:rsidRPr="00E1777D">
        <w:rPr>
          <w:spacing w:val="-7"/>
        </w:rPr>
        <w:t xml:space="preserve"> </w:t>
      </w:r>
      <w:r w:rsidRPr="00E1777D">
        <w:rPr>
          <w:spacing w:val="-1"/>
        </w:rPr>
        <w:t>support</w:t>
      </w:r>
      <w:r w:rsidRPr="00E1777D">
        <w:rPr>
          <w:spacing w:val="-6"/>
        </w:rPr>
        <w:t xml:space="preserve"> </w:t>
      </w:r>
      <w:r w:rsidRPr="00E1777D">
        <w:rPr>
          <w:spacing w:val="-1"/>
        </w:rPr>
        <w:t>frequent</w:t>
      </w:r>
      <w:r w:rsidRPr="00E1777D">
        <w:rPr>
          <w:spacing w:val="-7"/>
        </w:rPr>
        <w:t xml:space="preserve"> </w:t>
      </w:r>
      <w:r w:rsidRPr="00E1777D">
        <w:rPr>
          <w:spacing w:val="-1"/>
        </w:rPr>
        <w:t>handwashing.</w:t>
      </w:r>
      <w:r w:rsidRPr="00E1777D">
        <w:rPr>
          <w:spacing w:val="23"/>
        </w:rPr>
        <w:t xml:space="preserve"> </w:t>
      </w:r>
      <w:r w:rsidR="00BB1289" w:rsidRPr="00E1777D">
        <w:rPr>
          <w:spacing w:val="-1"/>
        </w:rPr>
        <w:t>Custodial</w:t>
      </w:r>
      <w:r w:rsidR="00BB1289" w:rsidRPr="00E1777D">
        <w:rPr>
          <w:spacing w:val="22"/>
        </w:rPr>
        <w:t xml:space="preserve"> </w:t>
      </w:r>
      <w:r w:rsidR="00BB1289" w:rsidRPr="00E1777D">
        <w:rPr>
          <w:spacing w:val="-1"/>
        </w:rPr>
        <w:t>services</w:t>
      </w:r>
      <w:r w:rsidR="00BB1289" w:rsidRPr="00E1777D">
        <w:rPr>
          <w:spacing w:val="22"/>
        </w:rPr>
        <w:t xml:space="preserve"> </w:t>
      </w:r>
      <w:r w:rsidR="00BB1289">
        <w:rPr>
          <w:spacing w:val="22"/>
        </w:rPr>
        <w:t xml:space="preserve">in </w:t>
      </w:r>
      <w:r w:rsidR="00BB1289" w:rsidRPr="00717246">
        <w:rPr>
          <w:spacing w:val="-1"/>
        </w:rPr>
        <w:t>many</w:t>
      </w:r>
      <w:r w:rsidR="00BB1289">
        <w:rPr>
          <w:spacing w:val="22"/>
        </w:rPr>
        <w:t xml:space="preserve"> </w:t>
      </w:r>
      <w:r w:rsidR="00BB1289" w:rsidRPr="00717246">
        <w:rPr>
          <w:spacing w:val="-1"/>
        </w:rPr>
        <w:t>facilities</w:t>
      </w:r>
      <w:r w:rsidR="00BB1289">
        <w:rPr>
          <w:spacing w:val="22"/>
        </w:rPr>
        <w:t xml:space="preserve"> </w:t>
      </w:r>
      <w:r w:rsidR="00BB1289" w:rsidRPr="00717246">
        <w:rPr>
          <w:spacing w:val="-1"/>
        </w:rPr>
        <w:t>have</w:t>
      </w:r>
      <w:r w:rsidR="00BB1289">
        <w:rPr>
          <w:spacing w:val="22"/>
        </w:rPr>
        <w:t xml:space="preserve"> </w:t>
      </w:r>
      <w:r w:rsidR="00BB1289" w:rsidRPr="00717246">
        <w:rPr>
          <w:spacing w:val="-1"/>
        </w:rPr>
        <w:t>been</w:t>
      </w:r>
      <w:r w:rsidR="00BB1289">
        <w:rPr>
          <w:spacing w:val="22"/>
        </w:rPr>
        <w:t xml:space="preserve"> </w:t>
      </w:r>
      <w:r w:rsidR="00BB1289" w:rsidRPr="00717246">
        <w:rPr>
          <w:spacing w:val="-1"/>
        </w:rPr>
        <w:t>augmented</w:t>
      </w:r>
      <w:r w:rsidR="00BB1289">
        <w:rPr>
          <w:spacing w:val="22"/>
        </w:rPr>
        <w:t xml:space="preserve"> </w:t>
      </w:r>
      <w:r w:rsidR="00BB1289" w:rsidRPr="00717246">
        <w:rPr>
          <w:spacing w:val="-1"/>
        </w:rPr>
        <w:t>to</w:t>
      </w:r>
      <w:r w:rsidR="00BB1289">
        <w:rPr>
          <w:spacing w:val="22"/>
        </w:rPr>
        <w:t xml:space="preserve"> </w:t>
      </w:r>
      <w:r w:rsidR="00BB1289" w:rsidRPr="00717246">
        <w:rPr>
          <w:spacing w:val="-1"/>
        </w:rPr>
        <w:t>provide</w:t>
      </w:r>
      <w:r w:rsidR="00BB1289">
        <w:rPr>
          <w:spacing w:val="22"/>
        </w:rPr>
        <w:t xml:space="preserve"> </w:t>
      </w:r>
      <w:r w:rsidR="00BB1289" w:rsidRPr="00717246">
        <w:rPr>
          <w:spacing w:val="-1"/>
        </w:rPr>
        <w:t>additional</w:t>
      </w:r>
      <w:r w:rsidR="00BB1289">
        <w:rPr>
          <w:spacing w:val="22"/>
        </w:rPr>
        <w:t xml:space="preserve"> </w:t>
      </w:r>
      <w:r w:rsidR="00BB1289" w:rsidRPr="00717246">
        <w:rPr>
          <w:spacing w:val="-1"/>
        </w:rPr>
        <w:t>cleaning</w:t>
      </w:r>
      <w:r w:rsidR="00BB1289">
        <w:rPr>
          <w:spacing w:val="22"/>
        </w:rPr>
        <w:t xml:space="preserve"> </w:t>
      </w:r>
      <w:r w:rsidR="00BB1289" w:rsidRPr="00717246">
        <w:rPr>
          <w:spacing w:val="-1"/>
        </w:rPr>
        <w:t>throughout</w:t>
      </w:r>
      <w:r w:rsidR="00BB1289">
        <w:rPr>
          <w:spacing w:val="22"/>
        </w:rPr>
        <w:t xml:space="preserve"> </w:t>
      </w:r>
      <w:r w:rsidR="00BB1289" w:rsidRPr="00717246">
        <w:rPr>
          <w:spacing w:val="-1"/>
        </w:rPr>
        <w:t>the</w:t>
      </w:r>
      <w:r w:rsidR="00BB1289">
        <w:rPr>
          <w:spacing w:val="22"/>
        </w:rPr>
        <w:t xml:space="preserve"> </w:t>
      </w:r>
      <w:r w:rsidR="00BB1289" w:rsidRPr="00717246">
        <w:rPr>
          <w:spacing w:val="-1"/>
        </w:rPr>
        <w:t>day</w:t>
      </w:r>
      <w:r w:rsidR="00BB1289">
        <w:rPr>
          <w:spacing w:val="22"/>
        </w:rPr>
        <w:t xml:space="preserve"> </w:t>
      </w:r>
      <w:r w:rsidR="00BB1289" w:rsidRPr="00717246">
        <w:rPr>
          <w:spacing w:val="-1"/>
        </w:rPr>
        <w:t>and</w:t>
      </w:r>
      <w:r w:rsidR="00BB1289">
        <w:rPr>
          <w:spacing w:val="22"/>
        </w:rPr>
        <w:t xml:space="preserve"> </w:t>
      </w:r>
      <w:r w:rsidR="00BB1289" w:rsidRPr="00717246">
        <w:rPr>
          <w:spacing w:val="-1"/>
        </w:rPr>
        <w:t>supply</w:t>
      </w:r>
      <w:r w:rsidR="00BB1289">
        <w:rPr>
          <w:spacing w:val="22"/>
        </w:rPr>
        <w:t xml:space="preserve"> </w:t>
      </w:r>
      <w:r w:rsidR="00BB1289" w:rsidRPr="00717246">
        <w:rPr>
          <w:spacing w:val="-1"/>
        </w:rPr>
        <w:t>monitoring</w:t>
      </w:r>
      <w:r w:rsidR="00BB1289">
        <w:rPr>
          <w:spacing w:val="22"/>
        </w:rPr>
        <w:t xml:space="preserve">.  </w:t>
      </w:r>
      <w:r w:rsidR="00BB1289">
        <w:rPr>
          <w:spacing w:val="-1"/>
        </w:rPr>
        <w:t>Custodial services w</w:t>
      </w:r>
      <w:r w:rsidR="00BB1289" w:rsidRPr="00E1777D">
        <w:rPr>
          <w:spacing w:val="-1"/>
        </w:rPr>
        <w:t>ill</w:t>
      </w:r>
      <w:r w:rsidR="00BB1289" w:rsidRPr="00E1777D">
        <w:rPr>
          <w:spacing w:val="22"/>
        </w:rPr>
        <w:t xml:space="preserve"> </w:t>
      </w:r>
      <w:r w:rsidR="00BB1289" w:rsidRPr="00E1777D">
        <w:rPr>
          <w:spacing w:val="-1"/>
        </w:rPr>
        <w:t>continue</w:t>
      </w:r>
      <w:r w:rsidR="00BB1289" w:rsidRPr="00E1777D">
        <w:rPr>
          <w:spacing w:val="22"/>
        </w:rPr>
        <w:t xml:space="preserve"> </w:t>
      </w:r>
      <w:r w:rsidRPr="00E1777D">
        <w:rPr>
          <w:spacing w:val="-1"/>
        </w:rPr>
        <w:t>to</w:t>
      </w:r>
      <w:r w:rsidRPr="00E1777D">
        <w:rPr>
          <w:spacing w:val="24"/>
        </w:rPr>
        <w:t xml:space="preserve"> </w:t>
      </w:r>
      <w:r w:rsidRPr="00E1777D">
        <w:rPr>
          <w:spacing w:val="-1"/>
        </w:rPr>
        <w:t>provide</w:t>
      </w:r>
      <w:r w:rsidRPr="00E1777D">
        <w:rPr>
          <w:spacing w:val="22"/>
        </w:rPr>
        <w:t xml:space="preserve"> </w:t>
      </w:r>
      <w:r w:rsidRPr="00E1777D">
        <w:rPr>
          <w:spacing w:val="-1"/>
        </w:rPr>
        <w:t>regular</w:t>
      </w:r>
      <w:r w:rsidRPr="00E1777D">
        <w:rPr>
          <w:spacing w:val="24"/>
        </w:rPr>
        <w:t xml:space="preserve"> </w:t>
      </w:r>
      <w:r w:rsidRPr="00E1777D">
        <w:rPr>
          <w:spacing w:val="-1"/>
        </w:rPr>
        <w:t>workplace</w:t>
      </w:r>
      <w:r w:rsidRPr="00E1777D">
        <w:rPr>
          <w:spacing w:val="25"/>
        </w:rPr>
        <w:t xml:space="preserve"> </w:t>
      </w:r>
      <w:r w:rsidRPr="00E1777D">
        <w:rPr>
          <w:spacing w:val="-1"/>
        </w:rPr>
        <w:t>cleaning</w:t>
      </w:r>
      <w:r w:rsidRPr="00E1777D">
        <w:rPr>
          <w:spacing w:val="24"/>
        </w:rPr>
        <w:t xml:space="preserve"> </w:t>
      </w:r>
      <w:r w:rsidRPr="00E1777D">
        <w:t>and</w:t>
      </w:r>
      <w:r w:rsidRPr="00E1777D">
        <w:rPr>
          <w:spacing w:val="24"/>
        </w:rPr>
        <w:t xml:space="preserve"> </w:t>
      </w:r>
      <w:r w:rsidRPr="00E1777D">
        <w:rPr>
          <w:spacing w:val="-1"/>
        </w:rPr>
        <w:t>nightly</w:t>
      </w:r>
      <w:r w:rsidRPr="00E1777D">
        <w:rPr>
          <w:spacing w:val="81"/>
          <w:w w:val="99"/>
        </w:rPr>
        <w:t xml:space="preserve"> </w:t>
      </w:r>
      <w:r w:rsidRPr="00E1777D">
        <w:rPr>
          <w:spacing w:val="-1"/>
        </w:rPr>
        <w:t>work</w:t>
      </w:r>
      <w:r w:rsidRPr="00E1777D">
        <w:rPr>
          <w:spacing w:val="34"/>
        </w:rPr>
        <w:t xml:space="preserve"> </w:t>
      </w:r>
      <w:r w:rsidRPr="00E1777D">
        <w:rPr>
          <w:spacing w:val="-1"/>
        </w:rPr>
        <w:t>surface</w:t>
      </w:r>
      <w:r w:rsidRPr="00E1777D">
        <w:rPr>
          <w:spacing w:val="33"/>
        </w:rPr>
        <w:t xml:space="preserve"> </w:t>
      </w:r>
      <w:r w:rsidRPr="00E1777D">
        <w:rPr>
          <w:spacing w:val="-1"/>
        </w:rPr>
        <w:t>cleansing.</w:t>
      </w:r>
      <w:r w:rsidRPr="00E1777D">
        <w:rPr>
          <w:spacing w:val="34"/>
        </w:rPr>
        <w:t xml:space="preserve"> </w:t>
      </w:r>
    </w:p>
    <w:p w14:paraId="5B3196F0" w14:textId="30358B31" w:rsidR="00E1777D" w:rsidRPr="00E1777D" w:rsidRDefault="0001275E" w:rsidP="009A65DF">
      <w:pPr>
        <w:pStyle w:val="ListParagraph"/>
        <w:numPr>
          <w:ilvl w:val="0"/>
          <w:numId w:val="12"/>
        </w:numPr>
        <w:spacing w:before="120"/>
        <w:ind w:right="720"/>
        <w:jc w:val="both"/>
      </w:pPr>
      <w:r w:rsidRPr="00E1777D">
        <w:rPr>
          <w:spacing w:val="-1"/>
        </w:rPr>
        <w:lastRenderedPageBreak/>
        <w:t>Agency/department</w:t>
      </w:r>
      <w:r w:rsidRPr="00E1777D">
        <w:rPr>
          <w:spacing w:val="36"/>
        </w:rPr>
        <w:t xml:space="preserve"> </w:t>
      </w:r>
      <w:r w:rsidRPr="00E1777D">
        <w:rPr>
          <w:spacing w:val="-1"/>
        </w:rPr>
        <w:t>work</w:t>
      </w:r>
      <w:r w:rsidRPr="00E1777D">
        <w:rPr>
          <w:spacing w:val="34"/>
        </w:rPr>
        <w:t xml:space="preserve"> </w:t>
      </w:r>
      <w:r w:rsidRPr="00E1777D">
        <w:rPr>
          <w:spacing w:val="-1"/>
        </w:rPr>
        <w:t>practices</w:t>
      </w:r>
      <w:r w:rsidRPr="00E1777D">
        <w:rPr>
          <w:spacing w:val="33"/>
        </w:rPr>
        <w:t xml:space="preserve"> </w:t>
      </w:r>
      <w:r w:rsidRPr="00E1777D">
        <w:t>must</w:t>
      </w:r>
      <w:r w:rsidRPr="00E1777D">
        <w:rPr>
          <w:spacing w:val="36"/>
        </w:rPr>
        <w:t xml:space="preserve"> </w:t>
      </w:r>
      <w:r w:rsidRPr="00E1777D">
        <w:rPr>
          <w:spacing w:val="-1"/>
        </w:rPr>
        <w:t>include</w:t>
      </w:r>
      <w:r w:rsidRPr="00E1777D">
        <w:rPr>
          <w:spacing w:val="33"/>
        </w:rPr>
        <w:t xml:space="preserve"> </w:t>
      </w:r>
      <w:r w:rsidRPr="00E1777D">
        <w:rPr>
          <w:spacing w:val="-1"/>
        </w:rPr>
        <w:t>frequent</w:t>
      </w:r>
      <w:r w:rsidRPr="00E1777D">
        <w:rPr>
          <w:spacing w:val="35"/>
        </w:rPr>
        <w:t xml:space="preserve"> </w:t>
      </w:r>
      <w:r w:rsidR="002A2181" w:rsidRPr="00407F37">
        <w:rPr>
          <w:spacing w:val="-1"/>
        </w:rPr>
        <w:t>touch</w:t>
      </w:r>
      <w:r w:rsidR="002A2181">
        <w:rPr>
          <w:spacing w:val="35"/>
        </w:rPr>
        <w:t xml:space="preserve"> </w:t>
      </w:r>
      <w:r w:rsidR="002A2181" w:rsidRPr="002A2181">
        <w:rPr>
          <w:spacing w:val="-1"/>
        </w:rPr>
        <w:t>point</w:t>
      </w:r>
      <w:r w:rsidR="002A2181">
        <w:rPr>
          <w:spacing w:val="35"/>
        </w:rPr>
        <w:t xml:space="preserve"> </w:t>
      </w:r>
      <w:r w:rsidR="002A2181" w:rsidRPr="00D154E7">
        <w:rPr>
          <w:spacing w:val="-1"/>
        </w:rPr>
        <w:t>and</w:t>
      </w:r>
      <w:r w:rsidR="002A2181">
        <w:rPr>
          <w:spacing w:val="35"/>
        </w:rPr>
        <w:t xml:space="preserve"> </w:t>
      </w:r>
      <w:r w:rsidR="002A2181" w:rsidRPr="00D154E7">
        <w:rPr>
          <w:spacing w:val="-1"/>
        </w:rPr>
        <w:t>counter</w:t>
      </w:r>
      <w:r w:rsidR="002A2181">
        <w:rPr>
          <w:spacing w:val="35"/>
        </w:rPr>
        <w:t xml:space="preserve"> </w:t>
      </w:r>
      <w:r w:rsidRPr="00E1777D">
        <w:rPr>
          <w:spacing w:val="-1"/>
        </w:rPr>
        <w:t>surface</w:t>
      </w:r>
      <w:r w:rsidRPr="00E1777D">
        <w:rPr>
          <w:spacing w:val="-15"/>
        </w:rPr>
        <w:t xml:space="preserve"> </w:t>
      </w:r>
      <w:r w:rsidR="00407F37" w:rsidRPr="00D154E7">
        <w:rPr>
          <w:spacing w:val="-1"/>
        </w:rPr>
        <w:t>cleaning</w:t>
      </w:r>
      <w:r w:rsidR="00407F37">
        <w:rPr>
          <w:spacing w:val="-15"/>
        </w:rPr>
        <w:t xml:space="preserve"> </w:t>
      </w:r>
      <w:r w:rsidRPr="00E1777D">
        <w:t>throughout</w:t>
      </w:r>
      <w:r w:rsidRPr="00E1777D">
        <w:rPr>
          <w:spacing w:val="-13"/>
        </w:rPr>
        <w:t xml:space="preserve"> </w:t>
      </w:r>
      <w:r w:rsidRPr="00E1777D">
        <w:rPr>
          <w:spacing w:val="-1"/>
        </w:rPr>
        <w:t>the</w:t>
      </w:r>
      <w:r w:rsidRPr="00E1777D">
        <w:rPr>
          <w:spacing w:val="-14"/>
        </w:rPr>
        <w:t xml:space="preserve"> </w:t>
      </w:r>
      <w:r w:rsidRPr="00E1777D">
        <w:rPr>
          <w:spacing w:val="-1"/>
        </w:rPr>
        <w:t>workday.</w:t>
      </w:r>
      <w:r w:rsidRPr="00E1777D">
        <w:rPr>
          <w:spacing w:val="-14"/>
        </w:rPr>
        <w:t xml:space="preserve"> </w:t>
      </w:r>
      <w:r w:rsidR="00832051">
        <w:rPr>
          <w:spacing w:val="-1"/>
        </w:rPr>
        <w:t>This may take the form of assigning the responsibility to designated personnel throughout the day or cleaning between uses by users.</w:t>
      </w:r>
      <w:r w:rsidR="00832051">
        <w:rPr>
          <w:spacing w:val="-14"/>
        </w:rPr>
        <w:t xml:space="preserve"> </w:t>
      </w:r>
      <w:r w:rsidR="00832051">
        <w:rPr>
          <w:spacing w:val="-1"/>
        </w:rPr>
        <w:t>Supplies can be ordered through GSA.</w:t>
      </w:r>
    </w:p>
    <w:p w14:paraId="1F46575A" w14:textId="1143919F" w:rsidR="00D154E7" w:rsidRPr="00D154E7" w:rsidRDefault="00D154E7" w:rsidP="009A65DF">
      <w:pPr>
        <w:pStyle w:val="ListParagraph"/>
        <w:numPr>
          <w:ilvl w:val="0"/>
          <w:numId w:val="12"/>
        </w:numPr>
        <w:spacing w:before="120"/>
        <w:ind w:right="720"/>
        <w:jc w:val="both"/>
      </w:pPr>
      <w:r>
        <w:t xml:space="preserve">For cubicles, the employee’s </w:t>
      </w:r>
      <w:r w:rsidR="00BB1289">
        <w:t xml:space="preserve">trash can </w:t>
      </w:r>
      <w:r>
        <w:t xml:space="preserve">may be placed </w:t>
      </w:r>
      <w:r w:rsidR="00BB1289">
        <w:t xml:space="preserve">upside down </w:t>
      </w:r>
      <w:r>
        <w:t xml:space="preserve">in the doorway to signify that it will be unoccupied for a period of teleworking or absence.  </w:t>
      </w:r>
    </w:p>
    <w:p w14:paraId="46A80D78" w14:textId="76EC85AE" w:rsidR="00E1777D" w:rsidRPr="00E1777D" w:rsidRDefault="00567DCC" w:rsidP="00832051">
      <w:pPr>
        <w:pStyle w:val="ListParagraph"/>
        <w:numPr>
          <w:ilvl w:val="0"/>
          <w:numId w:val="12"/>
        </w:numPr>
        <w:spacing w:before="120"/>
        <w:ind w:right="720"/>
        <w:jc w:val="both"/>
      </w:pPr>
      <w:r w:rsidRPr="00E1777D">
        <w:t xml:space="preserve">Should </w:t>
      </w:r>
      <w:r w:rsidR="007A7B4D">
        <w:t xml:space="preserve">the agency receive notice of </w:t>
      </w:r>
      <w:r w:rsidRPr="00E1777D">
        <w:t xml:space="preserve">a </w:t>
      </w:r>
      <w:r w:rsidRPr="007A7B4D">
        <w:rPr>
          <w:b/>
        </w:rPr>
        <w:t>COVID-19 case</w:t>
      </w:r>
      <w:r w:rsidRPr="00E1777D">
        <w:t xml:space="preserve"> in </w:t>
      </w:r>
      <w:r w:rsidR="007A7B4D">
        <w:t xml:space="preserve">the </w:t>
      </w:r>
      <w:r w:rsidRPr="00E1777D">
        <w:t xml:space="preserve">workplace, </w:t>
      </w:r>
      <w:r w:rsidR="007A7B4D">
        <w:t xml:space="preserve">the following procedures </w:t>
      </w:r>
      <w:r w:rsidRPr="00E1777D">
        <w:t xml:space="preserve">will </w:t>
      </w:r>
      <w:r w:rsidR="007A7B4D" w:rsidRPr="00E1777D">
        <w:t>be implemented</w:t>
      </w:r>
      <w:r w:rsidRPr="00E1777D">
        <w:t xml:space="preserve">: </w:t>
      </w:r>
    </w:p>
    <w:p w14:paraId="2EA6EF52" w14:textId="16C81D87" w:rsidR="00567DCC" w:rsidRDefault="00E1777D" w:rsidP="00832051">
      <w:pPr>
        <w:pStyle w:val="ListParagraph"/>
        <w:numPr>
          <w:ilvl w:val="1"/>
          <w:numId w:val="12"/>
        </w:numPr>
        <w:spacing w:before="120"/>
        <w:ind w:right="720"/>
        <w:jc w:val="both"/>
      </w:pPr>
      <w:r w:rsidRPr="00E1777D">
        <w:t>C</w:t>
      </w:r>
      <w:r w:rsidR="00D217A6" w:rsidRPr="00E1777D">
        <w:t xml:space="preserve">lose off the areas where there was </w:t>
      </w:r>
      <w:r w:rsidR="00407F37">
        <w:t>significant C</w:t>
      </w:r>
      <w:r w:rsidR="00D217A6" w:rsidRPr="00E1777D">
        <w:t>OVID-19</w:t>
      </w:r>
      <w:r w:rsidR="0006309D" w:rsidRPr="00E1777D">
        <w:t xml:space="preserve"> </w:t>
      </w:r>
      <w:r w:rsidR="0001275E" w:rsidRPr="00E1777D">
        <w:t>exposure</w:t>
      </w:r>
      <w:r w:rsidR="00CB1720" w:rsidRPr="00E1777D">
        <w:t xml:space="preserve"> until</w:t>
      </w:r>
      <w:r w:rsidR="00A767FF" w:rsidRPr="00E1777D">
        <w:t xml:space="preserve"> the area is properly cleaned and disinfected.  </w:t>
      </w:r>
    </w:p>
    <w:p w14:paraId="46637C44" w14:textId="6A45917D" w:rsidR="00407F37" w:rsidRPr="00BB1289" w:rsidRDefault="00BB1289" w:rsidP="00832051">
      <w:pPr>
        <w:pStyle w:val="ListParagraph"/>
        <w:numPr>
          <w:ilvl w:val="1"/>
          <w:numId w:val="12"/>
        </w:numPr>
        <w:spacing w:before="120"/>
        <w:ind w:right="720"/>
        <w:jc w:val="both"/>
        <w:rPr>
          <w:b/>
        </w:rPr>
      </w:pPr>
      <w:r>
        <w:rPr>
          <w:b/>
        </w:rPr>
        <w:t>Immediately r</w:t>
      </w:r>
      <w:r w:rsidR="00407F37" w:rsidRPr="00BB1289">
        <w:rPr>
          <w:b/>
        </w:rPr>
        <w:t xml:space="preserve">eport </w:t>
      </w:r>
      <w:r>
        <w:rPr>
          <w:b/>
        </w:rPr>
        <w:t xml:space="preserve">areas closed off and </w:t>
      </w:r>
      <w:r w:rsidR="00407F37" w:rsidRPr="00BB1289">
        <w:rPr>
          <w:b/>
        </w:rPr>
        <w:t xml:space="preserve">the need for cleaning to custodial </w:t>
      </w:r>
      <w:r w:rsidR="00BB5AC4">
        <w:rPr>
          <w:b/>
        </w:rPr>
        <w:t xml:space="preserve">management </w:t>
      </w:r>
      <w:r w:rsidR="00BB5AC4">
        <w:rPr>
          <w:b/>
          <w:color w:val="FF0000"/>
        </w:rPr>
        <w:t xml:space="preserve">GSA Special Services at (805) </w:t>
      </w:r>
      <w:r w:rsidR="00E0041F">
        <w:rPr>
          <w:b/>
          <w:color w:val="FF0000"/>
        </w:rPr>
        <w:t>654-2116</w:t>
      </w:r>
      <w:r w:rsidR="00BB5AC4">
        <w:rPr>
          <w:b/>
          <w:color w:val="FF0000"/>
        </w:rPr>
        <w:t xml:space="preserve"> / or where a facility is serviced by contract custodial services, include the contact information.  </w:t>
      </w:r>
    </w:p>
    <w:p w14:paraId="15F378F3" w14:textId="1CF6C667" w:rsidR="00567DCC" w:rsidRPr="00EC2542" w:rsidRDefault="00567DCC" w:rsidP="00407F37">
      <w:pPr>
        <w:pStyle w:val="Heading2"/>
      </w:pPr>
      <w:bookmarkStart w:id="15" w:name="_Toc65664027"/>
      <w:r w:rsidRPr="00EC2542">
        <w:t xml:space="preserve">Hand </w:t>
      </w:r>
      <w:r w:rsidR="00DA5773">
        <w:t>Hygiene/</w:t>
      </w:r>
      <w:r w:rsidR="0032312B">
        <w:t>S</w:t>
      </w:r>
      <w:r w:rsidRPr="00EC2542">
        <w:t>anitizing</w:t>
      </w:r>
      <w:bookmarkEnd w:id="15"/>
    </w:p>
    <w:p w14:paraId="2D9398DA" w14:textId="75761F6C" w:rsidR="00567DCC" w:rsidRPr="00950B2A" w:rsidRDefault="00407F37" w:rsidP="00266B9E">
      <w:pPr>
        <w:tabs>
          <w:tab w:val="left" w:pos="859"/>
          <w:tab w:val="left" w:pos="860"/>
        </w:tabs>
        <w:spacing w:before="120"/>
        <w:ind w:left="720" w:right="720"/>
      </w:pPr>
      <w:r>
        <w:rPr>
          <w:spacing w:val="-1"/>
        </w:rPr>
        <w:t>Restrooms</w:t>
      </w:r>
      <w:r>
        <w:rPr>
          <w:spacing w:val="-8"/>
        </w:rPr>
        <w:t xml:space="preserve"> </w:t>
      </w:r>
      <w:r>
        <w:rPr>
          <w:spacing w:val="-1"/>
        </w:rPr>
        <w:t>facilities</w:t>
      </w:r>
      <w:r>
        <w:rPr>
          <w:spacing w:val="-8"/>
        </w:rPr>
        <w:t xml:space="preserve"> </w:t>
      </w:r>
      <w:r>
        <w:rPr>
          <w:spacing w:val="-1"/>
        </w:rPr>
        <w:t>open</w:t>
      </w:r>
      <w:r>
        <w:rPr>
          <w:spacing w:val="-7"/>
        </w:rPr>
        <w:t xml:space="preserve"> </w:t>
      </w:r>
      <w:r>
        <w:rPr>
          <w:spacing w:val="-1"/>
        </w:rPr>
        <w:t>to</w:t>
      </w:r>
      <w:r>
        <w:rPr>
          <w:spacing w:val="-7"/>
        </w:rPr>
        <w:t xml:space="preserve"> </w:t>
      </w:r>
      <w:r>
        <w:rPr>
          <w:spacing w:val="-1"/>
        </w:rPr>
        <w:t>employees</w:t>
      </w:r>
      <w:r>
        <w:rPr>
          <w:spacing w:val="-8"/>
        </w:rPr>
        <w:t xml:space="preserve"> </w:t>
      </w:r>
      <w:r>
        <w:rPr>
          <w:spacing w:val="-1"/>
        </w:rPr>
        <w:t>and</w:t>
      </w:r>
      <w:r>
        <w:rPr>
          <w:spacing w:val="-7"/>
        </w:rPr>
        <w:t xml:space="preserve"> </w:t>
      </w:r>
      <w:r>
        <w:t>the</w:t>
      </w:r>
      <w:r>
        <w:rPr>
          <w:spacing w:val="-7"/>
        </w:rPr>
        <w:t xml:space="preserve"> </w:t>
      </w:r>
      <w:r>
        <w:rPr>
          <w:spacing w:val="-1"/>
        </w:rPr>
        <w:t>public</w:t>
      </w:r>
      <w:r>
        <w:rPr>
          <w:spacing w:val="-6"/>
        </w:rPr>
        <w:t xml:space="preserve"> </w:t>
      </w:r>
      <w:r>
        <w:rPr>
          <w:spacing w:val="-1"/>
        </w:rPr>
        <w:t>provide</w:t>
      </w:r>
      <w:r>
        <w:rPr>
          <w:spacing w:val="-8"/>
        </w:rPr>
        <w:t xml:space="preserve"> </w:t>
      </w:r>
      <w:r>
        <w:rPr>
          <w:spacing w:val="-1"/>
        </w:rPr>
        <w:t>soap</w:t>
      </w:r>
      <w:r>
        <w:rPr>
          <w:spacing w:val="-7"/>
        </w:rPr>
        <w:t xml:space="preserve"> </w:t>
      </w:r>
      <w:r>
        <w:t>and</w:t>
      </w:r>
      <w:r>
        <w:rPr>
          <w:spacing w:val="-7"/>
        </w:rPr>
        <w:t xml:space="preserve"> </w:t>
      </w:r>
      <w:r>
        <w:rPr>
          <w:spacing w:val="-1"/>
        </w:rPr>
        <w:t>towels</w:t>
      </w:r>
      <w:r>
        <w:rPr>
          <w:spacing w:val="-8"/>
        </w:rPr>
        <w:t xml:space="preserve"> </w:t>
      </w:r>
      <w:r>
        <w:t>or</w:t>
      </w:r>
      <w:r>
        <w:rPr>
          <w:spacing w:val="-7"/>
        </w:rPr>
        <w:t xml:space="preserve"> </w:t>
      </w:r>
      <w:r>
        <w:rPr>
          <w:spacing w:val="-1"/>
        </w:rPr>
        <w:t>air-drying</w:t>
      </w:r>
      <w:r>
        <w:rPr>
          <w:spacing w:val="45"/>
        </w:rPr>
        <w:t xml:space="preserve"> </w:t>
      </w:r>
      <w:r>
        <w:rPr>
          <w:spacing w:val="-1"/>
        </w:rPr>
        <w:t>facilities</w:t>
      </w:r>
      <w:r>
        <w:rPr>
          <w:spacing w:val="45"/>
        </w:rPr>
        <w:t xml:space="preserve"> </w:t>
      </w:r>
      <w:r>
        <w:rPr>
          <w:spacing w:val="-1"/>
        </w:rPr>
        <w:t>to</w:t>
      </w:r>
      <w:r>
        <w:rPr>
          <w:spacing w:val="48"/>
        </w:rPr>
        <w:t xml:space="preserve"> </w:t>
      </w:r>
      <w:r>
        <w:rPr>
          <w:spacing w:val="-1"/>
        </w:rPr>
        <w:t>accommodate</w:t>
      </w:r>
      <w:r>
        <w:rPr>
          <w:spacing w:val="46"/>
        </w:rPr>
        <w:t xml:space="preserve"> </w:t>
      </w:r>
      <w:r>
        <w:rPr>
          <w:spacing w:val="-1"/>
        </w:rPr>
        <w:t>frequent</w:t>
      </w:r>
      <w:r>
        <w:rPr>
          <w:spacing w:val="47"/>
        </w:rPr>
        <w:t xml:space="preserve"> </w:t>
      </w:r>
      <w:r>
        <w:rPr>
          <w:spacing w:val="-1"/>
        </w:rPr>
        <w:t>handwashing.</w:t>
      </w:r>
      <w:r>
        <w:rPr>
          <w:spacing w:val="47"/>
        </w:rPr>
        <w:t xml:space="preserve"> </w:t>
      </w:r>
      <w:r>
        <w:rPr>
          <w:spacing w:val="-1"/>
        </w:rPr>
        <w:t>Staff</w:t>
      </w:r>
      <w:r>
        <w:rPr>
          <w:spacing w:val="47"/>
        </w:rPr>
        <w:t xml:space="preserve"> </w:t>
      </w:r>
      <w:r>
        <w:rPr>
          <w:spacing w:val="-1"/>
        </w:rPr>
        <w:t>should</w:t>
      </w:r>
      <w:r>
        <w:rPr>
          <w:spacing w:val="48"/>
        </w:rPr>
        <w:t xml:space="preserve"> </w:t>
      </w:r>
      <w:r>
        <w:t>be</w:t>
      </w:r>
      <w:r>
        <w:rPr>
          <w:spacing w:val="46"/>
        </w:rPr>
        <w:t xml:space="preserve"> </w:t>
      </w:r>
      <w:r>
        <w:rPr>
          <w:spacing w:val="-1"/>
        </w:rPr>
        <w:t>encouraged</w:t>
      </w:r>
      <w:r>
        <w:rPr>
          <w:spacing w:val="48"/>
        </w:rPr>
        <w:t xml:space="preserve"> </w:t>
      </w:r>
      <w:r>
        <w:rPr>
          <w:spacing w:val="-1"/>
        </w:rPr>
        <w:t>to</w:t>
      </w:r>
      <w:r>
        <w:rPr>
          <w:spacing w:val="47"/>
        </w:rPr>
        <w:t xml:space="preserve"> </w:t>
      </w:r>
      <w:r>
        <w:rPr>
          <w:spacing w:val="-1"/>
        </w:rPr>
        <w:t>wash</w:t>
      </w:r>
      <w:r>
        <w:rPr>
          <w:spacing w:val="51"/>
          <w:w w:val="99"/>
        </w:rPr>
        <w:t xml:space="preserve"> </w:t>
      </w:r>
      <w:r>
        <w:rPr>
          <w:spacing w:val="-1"/>
        </w:rPr>
        <w:t>hands</w:t>
      </w:r>
      <w:r>
        <w:rPr>
          <w:spacing w:val="-8"/>
        </w:rPr>
        <w:t xml:space="preserve"> </w:t>
      </w:r>
      <w:r>
        <w:rPr>
          <w:spacing w:val="-1"/>
        </w:rPr>
        <w:t>frequently</w:t>
      </w:r>
      <w:r>
        <w:rPr>
          <w:spacing w:val="-5"/>
        </w:rPr>
        <w:t xml:space="preserve"> and properly </w:t>
      </w:r>
      <w:r w:rsidR="00DA5773">
        <w:rPr>
          <w:spacing w:val="-5"/>
        </w:rPr>
        <w:t xml:space="preserve">for at least 20 seconds </w:t>
      </w:r>
      <w:r>
        <w:rPr>
          <w:spacing w:val="-1"/>
        </w:rPr>
        <w:t>throughout</w:t>
      </w:r>
      <w:r>
        <w:rPr>
          <w:spacing w:val="-7"/>
        </w:rPr>
        <w:t xml:space="preserve"> </w:t>
      </w:r>
      <w:r>
        <w:rPr>
          <w:spacing w:val="-1"/>
        </w:rPr>
        <w:t>the</w:t>
      </w:r>
      <w:r>
        <w:rPr>
          <w:spacing w:val="-7"/>
        </w:rPr>
        <w:t xml:space="preserve"> </w:t>
      </w:r>
      <w:r>
        <w:rPr>
          <w:spacing w:val="-1"/>
        </w:rPr>
        <w:t>day</w:t>
      </w:r>
      <w:r>
        <w:rPr>
          <w:spacing w:val="-8"/>
        </w:rPr>
        <w:t xml:space="preserve"> </w:t>
      </w:r>
      <w:r>
        <w:rPr>
          <w:spacing w:val="-1"/>
        </w:rPr>
        <w:t>and</w:t>
      </w:r>
      <w:r>
        <w:rPr>
          <w:spacing w:val="-6"/>
        </w:rPr>
        <w:t xml:space="preserve"> </w:t>
      </w:r>
      <w:r>
        <w:rPr>
          <w:spacing w:val="-1"/>
        </w:rPr>
        <w:t>following</w:t>
      </w:r>
      <w:r>
        <w:rPr>
          <w:spacing w:val="-6"/>
        </w:rPr>
        <w:t xml:space="preserve"> </w:t>
      </w:r>
      <w:r>
        <w:rPr>
          <w:spacing w:val="-1"/>
        </w:rPr>
        <w:t>contact</w:t>
      </w:r>
      <w:r>
        <w:rPr>
          <w:spacing w:val="-7"/>
        </w:rPr>
        <w:t xml:space="preserve"> </w:t>
      </w:r>
      <w:r>
        <w:rPr>
          <w:spacing w:val="-1"/>
        </w:rPr>
        <w:t>with</w:t>
      </w:r>
      <w:r>
        <w:rPr>
          <w:spacing w:val="-7"/>
        </w:rPr>
        <w:t xml:space="preserve"> </w:t>
      </w:r>
      <w:r>
        <w:rPr>
          <w:spacing w:val="-1"/>
        </w:rPr>
        <w:t xml:space="preserve">others. Where washroom facilities are not available, such as with field staff, </w:t>
      </w:r>
      <w:r w:rsidR="00266B9E">
        <w:rPr>
          <w:spacing w:val="-1"/>
        </w:rPr>
        <w:t xml:space="preserve">provide </w:t>
      </w:r>
      <w:r>
        <w:rPr>
          <w:spacing w:val="-1"/>
        </w:rPr>
        <w:t>hand sanitiz</w:t>
      </w:r>
      <w:r w:rsidR="00266B9E">
        <w:rPr>
          <w:spacing w:val="-1"/>
        </w:rPr>
        <w:t xml:space="preserve">er that should be used until washroom facilities can be accessed.  </w:t>
      </w:r>
    </w:p>
    <w:p w14:paraId="0D89D01B" w14:textId="4B11AD2C" w:rsidR="001A60AB" w:rsidRPr="001A60AB" w:rsidRDefault="001A60AB" w:rsidP="0056551D">
      <w:pPr>
        <w:pStyle w:val="BodyText"/>
        <w:spacing w:before="0"/>
        <w:ind w:left="720" w:right="720"/>
        <w:jc w:val="both"/>
        <w:rPr>
          <w:b/>
        </w:rPr>
      </w:pPr>
      <w:r>
        <w:rPr>
          <w:spacing w:val="-1"/>
        </w:rPr>
        <w:t>Public</w:t>
      </w:r>
      <w:r>
        <w:rPr>
          <w:spacing w:val="4"/>
        </w:rPr>
        <w:t xml:space="preserve"> </w:t>
      </w:r>
      <w:r>
        <w:rPr>
          <w:spacing w:val="-1"/>
        </w:rPr>
        <w:t>hand</w:t>
      </w:r>
      <w:r>
        <w:rPr>
          <w:spacing w:val="4"/>
        </w:rPr>
        <w:t xml:space="preserve"> </w:t>
      </w:r>
      <w:r>
        <w:rPr>
          <w:spacing w:val="-1"/>
        </w:rPr>
        <w:t>sanitizer</w:t>
      </w:r>
      <w:r>
        <w:rPr>
          <w:spacing w:val="6"/>
        </w:rPr>
        <w:t xml:space="preserve"> </w:t>
      </w:r>
      <w:r>
        <w:rPr>
          <w:spacing w:val="-1"/>
        </w:rPr>
        <w:t>distribution</w:t>
      </w:r>
      <w:r>
        <w:rPr>
          <w:spacing w:val="4"/>
        </w:rPr>
        <w:t xml:space="preserve"> </w:t>
      </w:r>
      <w:r>
        <w:rPr>
          <w:spacing w:val="-1"/>
        </w:rPr>
        <w:t>machines</w:t>
      </w:r>
      <w:r>
        <w:rPr>
          <w:spacing w:val="3"/>
        </w:rPr>
        <w:t xml:space="preserve"> </w:t>
      </w:r>
      <w:r>
        <w:rPr>
          <w:spacing w:val="-1"/>
        </w:rPr>
        <w:t>are</w:t>
      </w:r>
      <w:r>
        <w:rPr>
          <w:spacing w:val="2"/>
        </w:rPr>
        <w:t xml:space="preserve"> </w:t>
      </w:r>
      <w:r>
        <w:rPr>
          <w:spacing w:val="-1"/>
        </w:rPr>
        <w:t>available</w:t>
      </w:r>
      <w:r>
        <w:rPr>
          <w:spacing w:val="3"/>
        </w:rPr>
        <w:t xml:space="preserve"> </w:t>
      </w:r>
      <w:r>
        <w:rPr>
          <w:spacing w:val="-1"/>
        </w:rPr>
        <w:t>in</w:t>
      </w:r>
      <w:r>
        <w:rPr>
          <w:spacing w:val="6"/>
        </w:rPr>
        <w:t xml:space="preserve"> </w:t>
      </w:r>
      <w:r>
        <w:rPr>
          <w:spacing w:val="-1"/>
        </w:rPr>
        <w:t>many</w:t>
      </w:r>
      <w:r>
        <w:rPr>
          <w:spacing w:val="4"/>
        </w:rPr>
        <w:t xml:space="preserve"> </w:t>
      </w:r>
      <w:r>
        <w:rPr>
          <w:spacing w:val="-1"/>
        </w:rPr>
        <w:t>public</w:t>
      </w:r>
      <w:r>
        <w:rPr>
          <w:spacing w:val="5"/>
        </w:rPr>
        <w:t xml:space="preserve"> </w:t>
      </w:r>
      <w:r>
        <w:rPr>
          <w:spacing w:val="-1"/>
        </w:rPr>
        <w:t>areas.</w:t>
      </w:r>
      <w:r>
        <w:rPr>
          <w:spacing w:val="67"/>
          <w:w w:val="99"/>
        </w:rPr>
        <w:t xml:space="preserve"> </w:t>
      </w:r>
      <w:r>
        <w:rPr>
          <w:spacing w:val="-1"/>
        </w:rPr>
        <w:t>Recommendations</w:t>
      </w:r>
      <w:r>
        <w:rPr>
          <w:spacing w:val="12"/>
        </w:rPr>
        <w:t xml:space="preserve"> </w:t>
      </w:r>
      <w:r>
        <w:t>for</w:t>
      </w:r>
      <w:r>
        <w:rPr>
          <w:spacing w:val="13"/>
        </w:rPr>
        <w:t xml:space="preserve"> </w:t>
      </w:r>
      <w:r>
        <w:rPr>
          <w:spacing w:val="-1"/>
        </w:rPr>
        <w:t>additional</w:t>
      </w:r>
      <w:r>
        <w:rPr>
          <w:spacing w:val="13"/>
        </w:rPr>
        <w:t xml:space="preserve"> </w:t>
      </w:r>
      <w:r>
        <w:rPr>
          <w:spacing w:val="-1"/>
        </w:rPr>
        <w:t>facilities</w:t>
      </w:r>
      <w:r>
        <w:rPr>
          <w:spacing w:val="12"/>
        </w:rPr>
        <w:t xml:space="preserve"> </w:t>
      </w:r>
      <w:r>
        <w:t>can</w:t>
      </w:r>
      <w:r>
        <w:rPr>
          <w:spacing w:val="13"/>
        </w:rPr>
        <w:t xml:space="preserve"> </w:t>
      </w:r>
      <w:r>
        <w:t>be</w:t>
      </w:r>
      <w:r>
        <w:rPr>
          <w:spacing w:val="13"/>
        </w:rPr>
        <w:t xml:space="preserve"> </w:t>
      </w:r>
      <w:r>
        <w:rPr>
          <w:spacing w:val="-1"/>
        </w:rPr>
        <w:t>directed</w:t>
      </w:r>
      <w:r>
        <w:rPr>
          <w:spacing w:val="16"/>
        </w:rPr>
        <w:t xml:space="preserve"> </w:t>
      </w:r>
      <w:r>
        <w:rPr>
          <w:spacing w:val="-1"/>
        </w:rPr>
        <w:t>to</w:t>
      </w:r>
      <w:r>
        <w:rPr>
          <w:spacing w:val="13"/>
        </w:rPr>
        <w:t xml:space="preserve"> </w:t>
      </w:r>
      <w:r>
        <w:rPr>
          <w:spacing w:val="-1"/>
        </w:rPr>
        <w:t>GSA</w:t>
      </w:r>
      <w:r>
        <w:rPr>
          <w:spacing w:val="13"/>
        </w:rPr>
        <w:t xml:space="preserve"> </w:t>
      </w:r>
      <w:r>
        <w:rPr>
          <w:spacing w:val="-1"/>
        </w:rPr>
        <w:t>through</w:t>
      </w:r>
      <w:r>
        <w:rPr>
          <w:spacing w:val="45"/>
          <w:w w:val="99"/>
        </w:rPr>
        <w:t xml:space="preserve"> </w:t>
      </w:r>
      <w:r>
        <w:rPr>
          <w:spacing w:val="-1"/>
        </w:rPr>
        <w:t>agency/department</w:t>
      </w:r>
      <w:r>
        <w:rPr>
          <w:spacing w:val="43"/>
        </w:rPr>
        <w:t xml:space="preserve"> </w:t>
      </w:r>
      <w:r>
        <w:rPr>
          <w:spacing w:val="-1"/>
        </w:rPr>
        <w:t>management.</w:t>
      </w:r>
      <w:r>
        <w:rPr>
          <w:spacing w:val="44"/>
        </w:rPr>
        <w:t xml:space="preserve"> </w:t>
      </w:r>
      <w:r>
        <w:rPr>
          <w:spacing w:val="-1"/>
        </w:rPr>
        <w:t>However,</w:t>
      </w:r>
      <w:r>
        <w:rPr>
          <w:spacing w:val="47"/>
        </w:rPr>
        <w:t xml:space="preserve"> </w:t>
      </w:r>
      <w:r>
        <w:rPr>
          <w:spacing w:val="-1"/>
        </w:rPr>
        <w:t>supplies</w:t>
      </w:r>
      <w:r>
        <w:rPr>
          <w:spacing w:val="43"/>
        </w:rPr>
        <w:t xml:space="preserve"> </w:t>
      </w:r>
      <w:r>
        <w:rPr>
          <w:spacing w:val="-1"/>
        </w:rPr>
        <w:t>have</w:t>
      </w:r>
      <w:r>
        <w:rPr>
          <w:spacing w:val="43"/>
        </w:rPr>
        <w:t xml:space="preserve"> </w:t>
      </w:r>
      <w:r>
        <w:rPr>
          <w:spacing w:val="-1"/>
        </w:rPr>
        <w:t>been</w:t>
      </w:r>
      <w:r>
        <w:rPr>
          <w:spacing w:val="47"/>
        </w:rPr>
        <w:t xml:space="preserve"> </w:t>
      </w:r>
      <w:r>
        <w:rPr>
          <w:spacing w:val="-1"/>
        </w:rPr>
        <w:t>limited</w:t>
      </w:r>
      <w:r>
        <w:rPr>
          <w:spacing w:val="44"/>
        </w:rPr>
        <w:t xml:space="preserve"> </w:t>
      </w:r>
      <w:r>
        <w:rPr>
          <w:spacing w:val="-1"/>
        </w:rPr>
        <w:t>throughout</w:t>
      </w:r>
      <w:r>
        <w:rPr>
          <w:spacing w:val="43"/>
        </w:rPr>
        <w:t xml:space="preserve"> </w:t>
      </w:r>
      <w:r>
        <w:t>the</w:t>
      </w:r>
      <w:r>
        <w:rPr>
          <w:spacing w:val="49"/>
        </w:rPr>
        <w:t xml:space="preserve"> </w:t>
      </w:r>
      <w:r>
        <w:rPr>
          <w:spacing w:val="-1"/>
        </w:rPr>
        <w:t>nation.</w:t>
      </w:r>
    </w:p>
    <w:p w14:paraId="5FD828D6" w14:textId="3326F9E6" w:rsidR="00567DCC" w:rsidRDefault="00567DCC" w:rsidP="00D154E7">
      <w:pPr>
        <w:pStyle w:val="Heading2"/>
      </w:pPr>
      <w:bookmarkStart w:id="16" w:name="_Toc65664028"/>
      <w:r>
        <w:t>Personal</w:t>
      </w:r>
      <w:r w:rsidR="0032312B">
        <w:t xml:space="preserve"> P</w:t>
      </w:r>
      <w:r>
        <w:t xml:space="preserve">rotective </w:t>
      </w:r>
      <w:r w:rsidR="0032312B">
        <w:t>E</w:t>
      </w:r>
      <w:r>
        <w:t xml:space="preserve">quipment </w:t>
      </w:r>
      <w:r w:rsidR="0032312B">
        <w:t>U</w:t>
      </w:r>
      <w:r>
        <w:t xml:space="preserve">sed to </w:t>
      </w:r>
      <w:r w:rsidR="005921B7">
        <w:t>C</w:t>
      </w:r>
      <w:r>
        <w:t xml:space="preserve">ontrol </w:t>
      </w:r>
      <w:r w:rsidR="0032312B">
        <w:t>E</w:t>
      </w:r>
      <w:r>
        <w:t xml:space="preserve">mployees’ </w:t>
      </w:r>
      <w:r w:rsidR="0032312B">
        <w:t>E</w:t>
      </w:r>
      <w:r>
        <w:t>xposure to COVID-19</w:t>
      </w:r>
      <w:bookmarkEnd w:id="16"/>
    </w:p>
    <w:p w14:paraId="5325D1D8" w14:textId="0B124BA8" w:rsidR="00567DCC" w:rsidRDefault="007A7B4D" w:rsidP="0056551D">
      <w:pPr>
        <w:tabs>
          <w:tab w:val="left" w:pos="1219"/>
          <w:tab w:val="left" w:pos="1220"/>
        </w:tabs>
        <w:spacing w:before="120"/>
        <w:ind w:left="720" w:right="720"/>
      </w:pPr>
      <w:r>
        <w:t xml:space="preserve">Specific job tasks are evaluated for </w:t>
      </w:r>
      <w:r w:rsidR="00567DCC">
        <w:t>the need for PPE (such as gloves, goggles</w:t>
      </w:r>
      <w:r w:rsidR="00482C80">
        <w:t>, and face shields</w:t>
      </w:r>
      <w:r w:rsidR="00567DCC">
        <w:t xml:space="preserve">) </w:t>
      </w:r>
      <w:r w:rsidR="00266B9E">
        <w:t>based on the hazard posed by work requirements. Where PPE is required, supplies will be provided for individual use. PPE must not be shared among employees.</w:t>
      </w:r>
    </w:p>
    <w:p w14:paraId="54D9C49B" w14:textId="4811F27A" w:rsidR="00567DCC" w:rsidRPr="00266B9E" w:rsidRDefault="00266B9E" w:rsidP="0056551D">
      <w:pPr>
        <w:tabs>
          <w:tab w:val="left" w:pos="1219"/>
          <w:tab w:val="left" w:pos="1220"/>
        </w:tabs>
        <w:spacing w:before="120"/>
        <w:ind w:left="720" w:right="720"/>
        <w:rPr>
          <w:color w:val="000000" w:themeColor="text1"/>
        </w:rPr>
      </w:pPr>
      <w:r w:rsidRPr="00D154E7">
        <w:rPr>
          <w:b/>
        </w:rPr>
        <w:t>Face coverings</w:t>
      </w:r>
      <w:r>
        <w:t xml:space="preserve"> required in the workplace </w:t>
      </w:r>
      <w:r w:rsidR="00D154E7">
        <w:t xml:space="preserve">are </w:t>
      </w:r>
      <w:r>
        <w:t xml:space="preserve">not considered a respirator or PPE under Cal OSHA regulations. The need for a respirator and </w:t>
      </w:r>
      <w:r w:rsidR="00567DCC">
        <w:t>respiratory protection</w:t>
      </w:r>
      <w:r>
        <w:t xml:space="preserve"> is evaluated </w:t>
      </w:r>
      <w:r w:rsidR="00567DCC">
        <w:t>in</w:t>
      </w:r>
      <w:r w:rsidR="00567DCC" w:rsidRPr="00F945BA">
        <w:rPr>
          <w:spacing w:val="-2"/>
        </w:rPr>
        <w:t xml:space="preserve"> </w:t>
      </w:r>
      <w:r w:rsidR="00567DCC">
        <w:t>accordance</w:t>
      </w:r>
      <w:r w:rsidR="00567DCC" w:rsidRPr="00F945BA">
        <w:rPr>
          <w:spacing w:val="-3"/>
        </w:rPr>
        <w:t xml:space="preserve"> </w:t>
      </w:r>
      <w:r w:rsidR="00567DCC">
        <w:t>with</w:t>
      </w:r>
      <w:r w:rsidR="00567DCC" w:rsidRPr="00F945BA">
        <w:rPr>
          <w:spacing w:val="-3"/>
        </w:rPr>
        <w:t xml:space="preserve"> </w:t>
      </w:r>
      <w:r w:rsidR="00F51C24">
        <w:rPr>
          <w:spacing w:val="-3"/>
        </w:rPr>
        <w:t xml:space="preserve">CCR </w:t>
      </w:r>
      <w:r w:rsidR="00567DCC">
        <w:t xml:space="preserve">Title 8 </w:t>
      </w:r>
      <w:r w:rsidR="00F51C24">
        <w:t>s</w:t>
      </w:r>
      <w:r w:rsidR="00567DCC">
        <w:t>ection</w:t>
      </w:r>
      <w:r w:rsidR="00567DCC" w:rsidRPr="00F945BA">
        <w:rPr>
          <w:spacing w:val="-1"/>
        </w:rPr>
        <w:t xml:space="preserve"> </w:t>
      </w:r>
      <w:r w:rsidR="00567DCC">
        <w:t>5144</w:t>
      </w:r>
      <w:r w:rsidRPr="00266B9E">
        <w:rPr>
          <w:color w:val="000000" w:themeColor="text1"/>
        </w:rPr>
        <w:t>.</w:t>
      </w:r>
      <w:r w:rsidR="00567DCC" w:rsidRPr="00266B9E">
        <w:rPr>
          <w:color w:val="000000" w:themeColor="text1"/>
        </w:rPr>
        <w:t xml:space="preserve"> </w:t>
      </w:r>
      <w:r w:rsidR="00950B2A" w:rsidRPr="00266B9E">
        <w:rPr>
          <w:b/>
          <w:color w:val="000000" w:themeColor="text1"/>
        </w:rPr>
        <w:t xml:space="preserve"> </w:t>
      </w:r>
    </w:p>
    <w:p w14:paraId="72B22D07" w14:textId="37918A0A" w:rsidR="001D7199" w:rsidRDefault="00266B9E" w:rsidP="0056551D">
      <w:pPr>
        <w:tabs>
          <w:tab w:val="left" w:pos="1219"/>
          <w:tab w:val="left" w:pos="1220"/>
        </w:tabs>
        <w:spacing w:before="120"/>
        <w:ind w:left="720" w:right="720"/>
      </w:pPr>
      <w:r w:rsidRPr="00266B9E">
        <w:rPr>
          <w:color w:val="FF0000"/>
        </w:rPr>
        <w:t>[Delete if not applicable to your workplace.]</w:t>
      </w:r>
      <w:r>
        <w:rPr>
          <w:color w:val="FF0000"/>
        </w:rPr>
        <w:t xml:space="preserve"> </w:t>
      </w:r>
      <w:r w:rsidR="001D7199">
        <w:t xml:space="preserve">We provide and ensure use of eye protection and respiratory protection in accordance with section 5144 when employees are exposed to procedures that may aerosolize potentially infectious material such as saliva or respiratory tract fluids. </w:t>
      </w:r>
    </w:p>
    <w:p w14:paraId="2D0291FC" w14:textId="0EB392E0" w:rsidR="00083EAC" w:rsidRPr="00FE08F2" w:rsidRDefault="00920F17" w:rsidP="00266B9E">
      <w:pPr>
        <w:pStyle w:val="Heading1"/>
      </w:pPr>
      <w:bookmarkStart w:id="17" w:name="_Hlk61347573"/>
      <w:bookmarkStart w:id="18" w:name="_Toc65664029"/>
      <w:r w:rsidRPr="00FE08F2">
        <w:t>Investigating and Responding to COVID-19 Cases</w:t>
      </w:r>
      <w:bookmarkEnd w:id="18"/>
    </w:p>
    <w:p w14:paraId="7BBF6F03" w14:textId="6F32EFAC" w:rsidR="000D4F85" w:rsidRDefault="000D4F85" w:rsidP="000D4F85">
      <w:bookmarkStart w:id="19" w:name="_Hlk61347706"/>
      <w:r w:rsidRPr="00FE08F2">
        <w:t>Employees that test positive for COVID-19 are requested to notify their agency Human Resources representative of the test result so that appropriate action can be taken to protect the employee’s benefits and prevent the spread of COVID-19 in the workplace.</w:t>
      </w:r>
      <w:r w:rsidRPr="000D4F85">
        <w:t xml:space="preserve">  </w:t>
      </w:r>
    </w:p>
    <w:p w14:paraId="65714C24" w14:textId="2FE550B7" w:rsidR="000D4F85" w:rsidRPr="000D4F85" w:rsidRDefault="000D4F85" w:rsidP="000D4F85">
      <w:pPr>
        <w:pStyle w:val="Heading2"/>
      </w:pPr>
      <w:bookmarkStart w:id="20" w:name="_Toc65664030"/>
      <w:r w:rsidRPr="004B184F">
        <w:lastRenderedPageBreak/>
        <w:t>Investigation and Contact Tracing</w:t>
      </w:r>
      <w:bookmarkEnd w:id="20"/>
    </w:p>
    <w:p w14:paraId="63C2B81A" w14:textId="3E34D4F1" w:rsidR="000E6972" w:rsidRDefault="000D4F85" w:rsidP="000D4F85">
      <w:pPr>
        <w:tabs>
          <w:tab w:val="left" w:pos="1219"/>
          <w:tab w:val="left" w:pos="1220"/>
        </w:tabs>
        <w:spacing w:before="120"/>
        <w:ind w:left="720" w:right="720"/>
      </w:pPr>
      <w:r>
        <w:t xml:space="preserve">Upon receiving notice of a COVID-19 positive test result the agency will undertake contact tracing to </w:t>
      </w:r>
      <w:r w:rsidR="00F104A0">
        <w:t xml:space="preserve">evaluate the possibility of </w:t>
      </w:r>
      <w:r w:rsidR="00F104A0" w:rsidRPr="00F104A0">
        <w:rPr>
          <w:b/>
        </w:rPr>
        <w:t>COVID-19 hazard</w:t>
      </w:r>
      <w:r w:rsidR="00F104A0">
        <w:t xml:space="preserve"> </w:t>
      </w:r>
      <w:r w:rsidR="00D077DA">
        <w:t xml:space="preserve">in the workplace </w:t>
      </w:r>
      <w:r w:rsidR="00F104A0">
        <w:t xml:space="preserve">or potential </w:t>
      </w:r>
      <w:r w:rsidR="00F104A0" w:rsidRPr="00F104A0">
        <w:rPr>
          <w:b/>
        </w:rPr>
        <w:t>COVID-19 cases</w:t>
      </w:r>
      <w:r w:rsidR="00F104A0">
        <w:t xml:space="preserve">.  </w:t>
      </w:r>
      <w:r w:rsidR="000E6972" w:rsidRPr="000D4F85">
        <w:t xml:space="preserve">Human Resources will </w:t>
      </w:r>
      <w:r w:rsidR="004B184F">
        <w:t xml:space="preserve">require </w:t>
      </w:r>
      <w:r w:rsidR="000E6972" w:rsidRPr="000D4F85">
        <w:t>the following information from employees who have tested positive for COVID-19:</w:t>
      </w:r>
    </w:p>
    <w:p w14:paraId="3C58B6EB" w14:textId="77777777" w:rsidR="000E6972" w:rsidRDefault="000E6972" w:rsidP="000E6972">
      <w:pPr>
        <w:pStyle w:val="ListParagraph"/>
        <w:numPr>
          <w:ilvl w:val="0"/>
          <w:numId w:val="15"/>
        </w:numPr>
        <w:tabs>
          <w:tab w:val="left" w:pos="859"/>
          <w:tab w:val="left" w:pos="860"/>
        </w:tabs>
        <w:spacing w:before="120" w:line="249" w:lineRule="auto"/>
        <w:ind w:right="720"/>
        <w:jc w:val="both"/>
      </w:pPr>
      <w:r>
        <w:t>Date of test result.</w:t>
      </w:r>
    </w:p>
    <w:p w14:paraId="1CADBC0F" w14:textId="77777777" w:rsidR="000E6972" w:rsidRDefault="000E6972" w:rsidP="000E6972">
      <w:pPr>
        <w:pStyle w:val="ListParagraph"/>
        <w:numPr>
          <w:ilvl w:val="0"/>
          <w:numId w:val="15"/>
        </w:numPr>
        <w:tabs>
          <w:tab w:val="left" w:pos="859"/>
          <w:tab w:val="left" w:pos="860"/>
        </w:tabs>
        <w:spacing w:before="120" w:line="249" w:lineRule="auto"/>
        <w:ind w:right="720"/>
        <w:jc w:val="both"/>
      </w:pPr>
      <w:r>
        <w:t>Date test specimen taken.</w:t>
      </w:r>
    </w:p>
    <w:p w14:paraId="4181CE50" w14:textId="77777777" w:rsidR="000E6972" w:rsidRDefault="000E6972" w:rsidP="000E6972">
      <w:pPr>
        <w:pStyle w:val="ListParagraph"/>
        <w:numPr>
          <w:ilvl w:val="0"/>
          <w:numId w:val="15"/>
        </w:numPr>
        <w:tabs>
          <w:tab w:val="left" w:pos="859"/>
          <w:tab w:val="left" w:pos="860"/>
        </w:tabs>
        <w:spacing w:before="120" w:line="249" w:lineRule="auto"/>
        <w:ind w:right="720"/>
        <w:jc w:val="both"/>
      </w:pPr>
      <w:r>
        <w:t>Date the employee was last in the workplace.</w:t>
      </w:r>
    </w:p>
    <w:p w14:paraId="2F041A17" w14:textId="619139D5" w:rsidR="0064191A" w:rsidRDefault="0064191A" w:rsidP="000E6972">
      <w:pPr>
        <w:pStyle w:val="ListParagraph"/>
        <w:numPr>
          <w:ilvl w:val="0"/>
          <w:numId w:val="15"/>
        </w:numPr>
        <w:tabs>
          <w:tab w:val="left" w:pos="859"/>
          <w:tab w:val="left" w:pos="860"/>
        </w:tabs>
        <w:spacing w:before="120" w:line="249" w:lineRule="auto"/>
        <w:ind w:right="720"/>
        <w:jc w:val="both"/>
      </w:pPr>
      <w:r>
        <w:t xml:space="preserve">All locations visited during the </w:t>
      </w:r>
      <w:r>
        <w:rPr>
          <w:b/>
        </w:rPr>
        <w:t>high-risk exposure period.</w:t>
      </w:r>
    </w:p>
    <w:p w14:paraId="18CB9FB0" w14:textId="56CD2CA6" w:rsidR="000E6972" w:rsidRDefault="000E6972" w:rsidP="000E6972">
      <w:pPr>
        <w:pStyle w:val="ListParagraph"/>
        <w:numPr>
          <w:ilvl w:val="0"/>
          <w:numId w:val="15"/>
        </w:numPr>
        <w:tabs>
          <w:tab w:val="left" w:pos="859"/>
          <w:tab w:val="left" w:pos="860"/>
        </w:tabs>
        <w:spacing w:before="120" w:line="249" w:lineRule="auto"/>
        <w:ind w:right="720"/>
        <w:jc w:val="both"/>
      </w:pPr>
      <w:r>
        <w:t xml:space="preserve">Locations frequented </w:t>
      </w:r>
      <w:r w:rsidR="0064191A">
        <w:t xml:space="preserve">(15 or more minutes) </w:t>
      </w:r>
      <w:r>
        <w:t>while in the workplace.</w:t>
      </w:r>
    </w:p>
    <w:p w14:paraId="5D85EADE" w14:textId="04CE67A1" w:rsidR="000E6972" w:rsidRDefault="000E6972" w:rsidP="000E6972">
      <w:pPr>
        <w:pStyle w:val="ListParagraph"/>
        <w:numPr>
          <w:ilvl w:val="0"/>
          <w:numId w:val="15"/>
        </w:numPr>
        <w:tabs>
          <w:tab w:val="left" w:pos="859"/>
          <w:tab w:val="left" w:pos="860"/>
        </w:tabs>
        <w:spacing w:before="120" w:line="249" w:lineRule="auto"/>
        <w:ind w:right="720"/>
        <w:jc w:val="both"/>
      </w:pPr>
      <w:r>
        <w:t>Co-workers, contract employees or members of the public the employee was less than six feet from for 15 or more minutes cumulative over 24 hours while in the workplace</w:t>
      </w:r>
      <w:r w:rsidR="00F51C24">
        <w:t xml:space="preserve"> to identify potential </w:t>
      </w:r>
      <w:r w:rsidR="00F51C24" w:rsidRPr="00F51C24">
        <w:rPr>
          <w:b/>
        </w:rPr>
        <w:t>COVID-19 exposure</w:t>
      </w:r>
      <w:r w:rsidR="00F51C24">
        <w:t xml:space="preserve"> individuals</w:t>
      </w:r>
      <w:r>
        <w:t>.</w:t>
      </w:r>
    </w:p>
    <w:p w14:paraId="7D6A3991" w14:textId="108F7924" w:rsidR="00F51C24" w:rsidRDefault="00F51C24" w:rsidP="000E6972">
      <w:pPr>
        <w:pStyle w:val="ListParagraph"/>
        <w:numPr>
          <w:ilvl w:val="0"/>
          <w:numId w:val="15"/>
        </w:numPr>
        <w:tabs>
          <w:tab w:val="left" w:pos="859"/>
          <w:tab w:val="left" w:pos="860"/>
        </w:tabs>
        <w:spacing w:before="120" w:line="249" w:lineRule="auto"/>
        <w:ind w:right="720"/>
        <w:jc w:val="both"/>
      </w:pPr>
      <w:r>
        <w:t>Protective measures and procedures in the workplace that may be improved to prevent the transmission of COVID-19.</w:t>
      </w:r>
    </w:p>
    <w:p w14:paraId="75902DAC" w14:textId="326F7CAF" w:rsidR="000E6972" w:rsidRPr="00946FB9" w:rsidRDefault="000E6972" w:rsidP="000E6972">
      <w:pPr>
        <w:pStyle w:val="ListParagraph"/>
        <w:numPr>
          <w:ilvl w:val="0"/>
          <w:numId w:val="15"/>
        </w:numPr>
        <w:tabs>
          <w:tab w:val="left" w:pos="859"/>
          <w:tab w:val="left" w:pos="860"/>
        </w:tabs>
        <w:spacing w:before="120" w:line="249" w:lineRule="auto"/>
        <w:ind w:right="720"/>
        <w:jc w:val="both"/>
      </w:pPr>
      <w:r w:rsidRPr="00946FB9">
        <w:t xml:space="preserve">The </w:t>
      </w:r>
      <w:r>
        <w:t>employee’s personal and health information will be kept confidential</w:t>
      </w:r>
    </w:p>
    <w:p w14:paraId="465C8A65" w14:textId="1A474395" w:rsidR="001739A3" w:rsidRPr="00551787" w:rsidRDefault="001739A3" w:rsidP="000D4F85">
      <w:pPr>
        <w:tabs>
          <w:tab w:val="left" w:pos="1219"/>
          <w:tab w:val="left" w:pos="1220"/>
        </w:tabs>
        <w:spacing w:before="120"/>
        <w:ind w:left="720" w:right="720"/>
      </w:pPr>
      <w:r>
        <w:t xml:space="preserve">Employees and employers of other workers present at the worksite during the </w:t>
      </w:r>
      <w:r w:rsidRPr="001739A3">
        <w:rPr>
          <w:b/>
        </w:rPr>
        <w:t>high-risk exposure period</w:t>
      </w:r>
      <w:r>
        <w:t xml:space="preserve"> will be provided a</w:t>
      </w:r>
      <w:r w:rsidR="00D077DA">
        <w:t xml:space="preserve">n AB 685 Notice that a </w:t>
      </w:r>
      <w:r w:rsidR="00D077DA" w:rsidRPr="00D077DA">
        <w:rPr>
          <w:b/>
        </w:rPr>
        <w:t>COVID-19 case</w:t>
      </w:r>
      <w:r w:rsidR="00D077DA">
        <w:t xml:space="preserve"> was present in the workplace </w:t>
      </w:r>
      <w:r w:rsidR="00205D95">
        <w:t>within one business day</w:t>
      </w:r>
      <w:r>
        <w:t xml:space="preserve">. </w:t>
      </w:r>
      <w:r w:rsidR="00D077DA">
        <w:t xml:space="preserve">The </w:t>
      </w:r>
      <w:r>
        <w:t>AB 685 Notice template is attached</w:t>
      </w:r>
      <w:r w:rsidR="00205D95">
        <w:t xml:space="preserve"> as Appendix B</w:t>
      </w:r>
      <w:r>
        <w:t>.</w:t>
      </w:r>
      <w:r w:rsidR="00C800E0">
        <w:t xml:space="preserve">  AB 685 also requires notification to affected employees bargaining units; see Appendix B.1 for that purpose.  </w:t>
      </w:r>
    </w:p>
    <w:p w14:paraId="1F568ED1" w14:textId="2220F5D0" w:rsidR="0028343D" w:rsidRDefault="005E7C8E" w:rsidP="000D4F85">
      <w:pPr>
        <w:tabs>
          <w:tab w:val="left" w:pos="1219"/>
          <w:tab w:val="left" w:pos="1220"/>
        </w:tabs>
        <w:spacing w:before="120"/>
        <w:ind w:left="720" w:right="720"/>
      </w:pPr>
      <w:r>
        <w:t>E</w:t>
      </w:r>
      <w:r w:rsidR="00920F17">
        <w:t>mployees</w:t>
      </w:r>
      <w:r w:rsidR="00920F17" w:rsidRPr="005E7C8E">
        <w:rPr>
          <w:spacing w:val="-4"/>
        </w:rPr>
        <w:t xml:space="preserve"> </w:t>
      </w:r>
      <w:r w:rsidR="00920F17">
        <w:t>who</w:t>
      </w:r>
      <w:r w:rsidR="00D077DA">
        <w:t xml:space="preserve">, through contact tracing, are believed to have had close contact </w:t>
      </w:r>
      <w:r w:rsidR="00C800E0">
        <w:t xml:space="preserve">with a </w:t>
      </w:r>
      <w:r w:rsidR="00C800E0" w:rsidRPr="00C800E0">
        <w:rPr>
          <w:b/>
        </w:rPr>
        <w:t>COVID-19 case</w:t>
      </w:r>
      <w:r w:rsidR="00C800E0">
        <w:t xml:space="preserve"> </w:t>
      </w:r>
      <w:r w:rsidR="00D077DA">
        <w:t xml:space="preserve">and meet the definition of a </w:t>
      </w:r>
      <w:r w:rsidR="00920F17" w:rsidRPr="000E6972">
        <w:rPr>
          <w:b/>
        </w:rPr>
        <w:t>COVID-19</w:t>
      </w:r>
      <w:r w:rsidR="00920F17" w:rsidRPr="000E6972">
        <w:rPr>
          <w:b/>
          <w:spacing w:val="-4"/>
        </w:rPr>
        <w:t xml:space="preserve"> </w:t>
      </w:r>
      <w:r w:rsidR="00920F17" w:rsidRPr="000E6972">
        <w:rPr>
          <w:b/>
        </w:rPr>
        <w:t>exposure</w:t>
      </w:r>
      <w:r w:rsidR="00920F17" w:rsidRPr="005E7C8E">
        <w:rPr>
          <w:spacing w:val="-5"/>
        </w:rPr>
        <w:t xml:space="preserve"> </w:t>
      </w:r>
      <w:r w:rsidR="00920F17">
        <w:t>in</w:t>
      </w:r>
      <w:r w:rsidR="00920F17" w:rsidRPr="005E7C8E">
        <w:rPr>
          <w:spacing w:val="-4"/>
        </w:rPr>
        <w:t xml:space="preserve"> </w:t>
      </w:r>
      <w:r w:rsidR="00F51C24">
        <w:rPr>
          <w:spacing w:val="-4"/>
        </w:rPr>
        <w:t xml:space="preserve">the </w:t>
      </w:r>
      <w:r w:rsidR="00920F17">
        <w:t>workplace</w:t>
      </w:r>
      <w:r>
        <w:t xml:space="preserve"> will be</w:t>
      </w:r>
      <w:r w:rsidR="0028343D">
        <w:t>:</w:t>
      </w:r>
    </w:p>
    <w:p w14:paraId="00143BEC" w14:textId="29B34767" w:rsidR="00A00E28" w:rsidRDefault="00A00E28" w:rsidP="009A65DF">
      <w:pPr>
        <w:pStyle w:val="ListParagraph"/>
        <w:numPr>
          <w:ilvl w:val="0"/>
          <w:numId w:val="15"/>
        </w:numPr>
        <w:tabs>
          <w:tab w:val="left" w:pos="859"/>
          <w:tab w:val="left" w:pos="860"/>
        </w:tabs>
        <w:spacing w:before="120" w:line="249" w:lineRule="auto"/>
        <w:ind w:right="720"/>
        <w:jc w:val="both"/>
      </w:pPr>
      <w:r>
        <w:t xml:space="preserve">Notified within one day of the </w:t>
      </w:r>
      <w:r>
        <w:rPr>
          <w:b/>
        </w:rPr>
        <w:t>COVID-19 exposure</w:t>
      </w:r>
      <w:r>
        <w:t>.</w:t>
      </w:r>
      <w:r w:rsidR="001739A3">
        <w:t xml:space="preserve"> An OSHA COVID-Exposure Notice template is attached</w:t>
      </w:r>
      <w:r w:rsidR="002722D5">
        <w:t xml:space="preserve"> as Appendix C.</w:t>
      </w:r>
    </w:p>
    <w:p w14:paraId="2E29071D" w14:textId="698A055A" w:rsidR="00993C6C" w:rsidRDefault="00B74043" w:rsidP="009A65DF">
      <w:pPr>
        <w:pStyle w:val="ListParagraph"/>
        <w:numPr>
          <w:ilvl w:val="0"/>
          <w:numId w:val="15"/>
        </w:numPr>
        <w:tabs>
          <w:tab w:val="left" w:pos="859"/>
          <w:tab w:val="left" w:pos="860"/>
        </w:tabs>
        <w:spacing w:before="120" w:line="249" w:lineRule="auto"/>
        <w:ind w:right="720"/>
        <w:jc w:val="both"/>
      </w:pPr>
      <w:r w:rsidRPr="00946FB9">
        <w:t>O</w:t>
      </w:r>
      <w:r w:rsidR="005E7C8E" w:rsidRPr="00946FB9">
        <w:t>ffered</w:t>
      </w:r>
      <w:r w:rsidR="005E7C8E" w:rsidRPr="005921B7">
        <w:rPr>
          <w:spacing w:val="-4"/>
        </w:rPr>
        <w:t xml:space="preserve"> </w:t>
      </w:r>
      <w:r w:rsidR="005E7C8E" w:rsidRPr="00946FB9">
        <w:t>COVID-19</w:t>
      </w:r>
      <w:r w:rsidR="005E7C8E" w:rsidRPr="005921B7">
        <w:rPr>
          <w:spacing w:val="-5"/>
        </w:rPr>
        <w:t xml:space="preserve"> </w:t>
      </w:r>
      <w:r w:rsidR="005E7C8E" w:rsidRPr="00946FB9">
        <w:t>testing</w:t>
      </w:r>
      <w:r w:rsidR="005E7C8E" w:rsidRPr="005921B7">
        <w:rPr>
          <w:spacing w:val="-3"/>
        </w:rPr>
        <w:t xml:space="preserve"> </w:t>
      </w:r>
      <w:r w:rsidR="005E7C8E" w:rsidRPr="00946FB9">
        <w:t>at</w:t>
      </w:r>
      <w:r w:rsidR="005E7C8E" w:rsidRPr="005921B7">
        <w:rPr>
          <w:spacing w:val="-5"/>
        </w:rPr>
        <w:t xml:space="preserve"> </w:t>
      </w:r>
      <w:r w:rsidR="005E7C8E" w:rsidRPr="00946FB9">
        <w:t>no</w:t>
      </w:r>
      <w:r w:rsidR="005E7C8E" w:rsidRPr="005921B7">
        <w:rPr>
          <w:spacing w:val="-4"/>
        </w:rPr>
        <w:t xml:space="preserve"> </w:t>
      </w:r>
      <w:r w:rsidR="005E7C8E" w:rsidRPr="00946FB9">
        <w:t>cost</w:t>
      </w:r>
      <w:r w:rsidR="005E7C8E" w:rsidRPr="005921B7">
        <w:rPr>
          <w:spacing w:val="-4"/>
        </w:rPr>
        <w:t xml:space="preserve"> </w:t>
      </w:r>
      <w:r w:rsidR="005E7C8E" w:rsidRPr="00946FB9">
        <w:t>during</w:t>
      </w:r>
      <w:r w:rsidR="005E7C8E" w:rsidRPr="005921B7">
        <w:rPr>
          <w:spacing w:val="-4"/>
        </w:rPr>
        <w:t xml:space="preserve"> </w:t>
      </w:r>
      <w:r w:rsidR="004B184F">
        <w:rPr>
          <w:spacing w:val="-4"/>
        </w:rPr>
        <w:t xml:space="preserve">regular </w:t>
      </w:r>
      <w:r w:rsidR="005E7C8E" w:rsidRPr="00946FB9">
        <w:t>working</w:t>
      </w:r>
      <w:r w:rsidR="005E7C8E" w:rsidRPr="005921B7">
        <w:rPr>
          <w:spacing w:val="-4"/>
        </w:rPr>
        <w:t xml:space="preserve"> </w:t>
      </w:r>
      <w:r w:rsidR="005E7C8E" w:rsidRPr="00946FB9">
        <w:t>hours.</w:t>
      </w:r>
    </w:p>
    <w:p w14:paraId="6E3DECD0" w14:textId="487125C9" w:rsidR="000E6972" w:rsidRDefault="000E6972" w:rsidP="009A65DF">
      <w:pPr>
        <w:pStyle w:val="ListParagraph"/>
        <w:numPr>
          <w:ilvl w:val="0"/>
          <w:numId w:val="15"/>
        </w:numPr>
        <w:tabs>
          <w:tab w:val="left" w:pos="859"/>
          <w:tab w:val="left" w:pos="860"/>
        </w:tabs>
        <w:spacing w:before="120" w:line="249" w:lineRule="auto"/>
        <w:ind w:right="720"/>
        <w:jc w:val="both"/>
      </w:pPr>
      <w:r>
        <w:t xml:space="preserve">Excluded from the workplace for the duration </w:t>
      </w:r>
      <w:r w:rsidR="004B184F">
        <w:t xml:space="preserve">outlined below. </w:t>
      </w:r>
    </w:p>
    <w:p w14:paraId="55DA3B32" w14:textId="6044DD02" w:rsidR="00083EAC" w:rsidRPr="000E6972" w:rsidRDefault="000E6972" w:rsidP="009A65DF">
      <w:pPr>
        <w:pStyle w:val="ListParagraph"/>
        <w:numPr>
          <w:ilvl w:val="0"/>
          <w:numId w:val="15"/>
        </w:numPr>
        <w:tabs>
          <w:tab w:val="left" w:pos="859"/>
          <w:tab w:val="left" w:pos="860"/>
        </w:tabs>
        <w:spacing w:before="120" w:line="249" w:lineRule="auto"/>
        <w:ind w:right="720"/>
        <w:jc w:val="both"/>
      </w:pPr>
      <w:r>
        <w:t xml:space="preserve">Informed of </w:t>
      </w:r>
      <w:r w:rsidR="00920F17" w:rsidRPr="00946FB9">
        <w:t xml:space="preserve">benefits </w:t>
      </w:r>
      <w:r>
        <w:t>that may be available during the exclusionary period</w:t>
      </w:r>
      <w:r w:rsidR="00920F17" w:rsidRPr="005921B7">
        <w:rPr>
          <w:spacing w:val="-3"/>
        </w:rPr>
        <w:t>.</w:t>
      </w:r>
    </w:p>
    <w:p w14:paraId="6D1A6C0D" w14:textId="274BC0A3" w:rsidR="000E6972" w:rsidRDefault="00BB5AC4" w:rsidP="000D4F85">
      <w:pPr>
        <w:tabs>
          <w:tab w:val="left" w:pos="1219"/>
          <w:tab w:val="left" w:pos="1220"/>
        </w:tabs>
        <w:spacing w:before="120"/>
        <w:ind w:left="720" w:right="720"/>
      </w:pPr>
      <w:bookmarkStart w:id="21" w:name="_Hlk60718683"/>
      <w:r w:rsidRPr="004B184F">
        <w:rPr>
          <w:b/>
        </w:rPr>
        <w:t>Notify custodial</w:t>
      </w:r>
      <w:r>
        <w:rPr>
          <w:b/>
        </w:rPr>
        <w:t xml:space="preserve"> services </w:t>
      </w:r>
      <w:r>
        <w:t>of a</w:t>
      </w:r>
      <w:r w:rsidR="000E6972">
        <w:t xml:space="preserve">reas in the workplace </w:t>
      </w:r>
      <w:r w:rsidR="00315B1E">
        <w:t xml:space="preserve">that the </w:t>
      </w:r>
      <w:r w:rsidR="00A00E28">
        <w:rPr>
          <w:b/>
        </w:rPr>
        <w:t xml:space="preserve">COVID-19 case </w:t>
      </w:r>
      <w:r w:rsidR="00315B1E">
        <w:t>employee frequented (i.e. the employee’s office, cubicle or conference room where the employee spent in excess of 15 minutes)</w:t>
      </w:r>
      <w:r>
        <w:t>. These areas</w:t>
      </w:r>
      <w:r w:rsidR="00315B1E">
        <w:t xml:space="preserve"> should be marked off limits until thoroughly cleaned and sanitized by custodial staff </w:t>
      </w:r>
      <w:r w:rsidR="00F51C24">
        <w:t xml:space="preserve">unless </w:t>
      </w:r>
      <w:r w:rsidR="00315B1E">
        <w:t>more than seven days ha</w:t>
      </w:r>
      <w:r w:rsidR="00F51C24">
        <w:t>ve</w:t>
      </w:r>
      <w:r w:rsidR="00315B1E">
        <w:t xml:space="preserve"> passed since the COVID-19 exposure. </w:t>
      </w:r>
      <w:r w:rsidR="00B2445A">
        <w:t>T</w:t>
      </w:r>
      <w:r w:rsidR="00F51C24">
        <w:t xml:space="preserve">he employee’s chair can be placed in the doorway to signify the employee will be absent from work without otherwise identifying the employee. </w:t>
      </w:r>
      <w:r w:rsidR="00F51C24" w:rsidRPr="00BB5AC4">
        <w:rPr>
          <w:b/>
        </w:rPr>
        <w:t xml:space="preserve">Custodial staff must be informed of the cubicle </w:t>
      </w:r>
      <w:r>
        <w:rPr>
          <w:b/>
        </w:rPr>
        <w:t xml:space="preserve">and areas identified during contact tracing </w:t>
      </w:r>
      <w:r w:rsidR="00F51C24" w:rsidRPr="00BB5AC4">
        <w:rPr>
          <w:b/>
        </w:rPr>
        <w:t>to be cleaned</w:t>
      </w:r>
      <w:r w:rsidR="00F51C24">
        <w:t xml:space="preserve">.  </w:t>
      </w:r>
      <w:bookmarkEnd w:id="21"/>
    </w:p>
    <w:p w14:paraId="115F4C1C" w14:textId="0B50F575" w:rsidR="000D4F85" w:rsidRDefault="000D4F85" w:rsidP="000D4F85">
      <w:pPr>
        <w:pStyle w:val="Heading2"/>
      </w:pPr>
      <w:bookmarkStart w:id="22" w:name="_Hlk61347738"/>
      <w:bookmarkStart w:id="23" w:name="_Toc65664031"/>
      <w:bookmarkEnd w:id="19"/>
      <w:r>
        <w:t>Quarantine of COVID-19 Cases</w:t>
      </w:r>
      <w:proofErr w:type="gramStart"/>
      <w:r w:rsidR="00147931">
        <w:t xml:space="preserve"> </w:t>
      </w:r>
      <w:r w:rsidR="007B2A78">
        <w:t xml:space="preserve">  </w:t>
      </w:r>
      <w:r w:rsidR="00147931" w:rsidRPr="00147931">
        <w:rPr>
          <w:sz w:val="24"/>
          <w:szCs w:val="24"/>
        </w:rPr>
        <w:t>(</w:t>
      </w:r>
      <w:proofErr w:type="gramEnd"/>
      <w:r w:rsidR="00147931" w:rsidRPr="00147931">
        <w:rPr>
          <w:sz w:val="24"/>
          <w:szCs w:val="24"/>
        </w:rPr>
        <w:t>Updated 3/</w:t>
      </w:r>
      <w:r w:rsidR="00754DF6">
        <w:rPr>
          <w:sz w:val="24"/>
          <w:szCs w:val="24"/>
        </w:rPr>
        <w:t>3</w:t>
      </w:r>
      <w:r w:rsidR="00147931" w:rsidRPr="00147931">
        <w:rPr>
          <w:sz w:val="24"/>
          <w:szCs w:val="24"/>
        </w:rPr>
        <w:t>/2021)</w:t>
      </w:r>
      <w:bookmarkEnd w:id="23"/>
    </w:p>
    <w:p w14:paraId="0FF79A01" w14:textId="0957A4D7" w:rsidR="000D4F85" w:rsidRDefault="000D4F85" w:rsidP="000D4F85">
      <w:pPr>
        <w:tabs>
          <w:tab w:val="left" w:pos="1219"/>
          <w:tab w:val="left" w:pos="1220"/>
        </w:tabs>
        <w:spacing w:before="120"/>
        <w:ind w:left="720" w:right="720"/>
      </w:pPr>
      <w:r>
        <w:t xml:space="preserve">Where the agency receives notice of a </w:t>
      </w:r>
      <w:r w:rsidRPr="000F1976">
        <w:rPr>
          <w:b/>
        </w:rPr>
        <w:t>COVID-19 case</w:t>
      </w:r>
      <w:r>
        <w:t xml:space="preserve"> in the workplace, the following will be undertaken to limit transmission of the virus: </w:t>
      </w:r>
    </w:p>
    <w:p w14:paraId="28DBD073" w14:textId="77777777" w:rsidR="000D4F85" w:rsidRDefault="000D4F85" w:rsidP="000D4F85">
      <w:pPr>
        <w:pStyle w:val="BodyText"/>
        <w:numPr>
          <w:ilvl w:val="0"/>
          <w:numId w:val="18"/>
        </w:numPr>
        <w:spacing w:before="120"/>
        <w:ind w:right="720"/>
        <w:jc w:val="both"/>
      </w:pPr>
      <w:r>
        <w:t xml:space="preserve">Ensure that </w:t>
      </w:r>
      <w:r w:rsidRPr="000F1976">
        <w:rPr>
          <w:b/>
        </w:rPr>
        <w:t>COVID-19 case</w:t>
      </w:r>
      <w:r>
        <w:t xml:space="preserve"> quarantine requirements are observed until return-to-work criteria are</w:t>
      </w:r>
      <w:r w:rsidRPr="00EE5508">
        <w:rPr>
          <w:spacing w:val="-15"/>
        </w:rPr>
        <w:t xml:space="preserve"> </w:t>
      </w:r>
      <w:r>
        <w:t>met.</w:t>
      </w:r>
    </w:p>
    <w:p w14:paraId="37C74EF8" w14:textId="2000A200" w:rsidR="004B184F" w:rsidRDefault="00754DF6" w:rsidP="000D4F85">
      <w:pPr>
        <w:pStyle w:val="BodyText"/>
        <w:numPr>
          <w:ilvl w:val="0"/>
          <w:numId w:val="18"/>
        </w:numPr>
        <w:spacing w:before="120"/>
        <w:ind w:right="720"/>
        <w:jc w:val="both"/>
      </w:pPr>
      <w:r>
        <w:lastRenderedPageBreak/>
        <w:t>E</w:t>
      </w:r>
      <w:r w:rsidR="004B184F">
        <w:t>xclude employees with</w:t>
      </w:r>
      <w:r>
        <w:t xml:space="preserve"> a</w:t>
      </w:r>
      <w:r w:rsidR="004B184F">
        <w:t xml:space="preserve"> </w:t>
      </w:r>
      <w:r w:rsidR="004B184F">
        <w:rPr>
          <w:b/>
        </w:rPr>
        <w:t>COVID-19 exposure</w:t>
      </w:r>
      <w:r w:rsidR="004B184F">
        <w:t xml:space="preserve"> identified through contract tracing of a </w:t>
      </w:r>
      <w:r w:rsidR="004B184F" w:rsidRPr="004B184F">
        <w:rPr>
          <w:b/>
        </w:rPr>
        <w:t>COVID-19 case</w:t>
      </w:r>
      <w:r w:rsidR="004B184F">
        <w:t xml:space="preserve"> from the workplace for the quarantine period</w:t>
      </w:r>
      <w:r>
        <w:t>, e</w:t>
      </w:r>
      <w:r>
        <w:t>xcept where an exclusion applies, as outlined in the next section</w:t>
      </w:r>
      <w:r w:rsidR="0049780B">
        <w:t xml:space="preserve">. </w:t>
      </w:r>
      <w:r w:rsidR="007452BA">
        <w:t>Appendix C is a template for the OSHA COVID-19 Exposure Notice.</w:t>
      </w:r>
      <w:r w:rsidR="00147931">
        <w:t xml:space="preserve">  </w:t>
      </w:r>
    </w:p>
    <w:p w14:paraId="7AC27344" w14:textId="06BF0D24" w:rsidR="000D4F85" w:rsidRDefault="000D4F85" w:rsidP="000D4F85">
      <w:pPr>
        <w:pStyle w:val="BodyText"/>
        <w:numPr>
          <w:ilvl w:val="0"/>
          <w:numId w:val="18"/>
        </w:numPr>
        <w:spacing w:before="120"/>
        <w:ind w:right="720"/>
        <w:jc w:val="both"/>
      </w:pPr>
      <w:r>
        <w:t>Continu</w:t>
      </w:r>
      <w:r w:rsidR="007452BA">
        <w:t>e</w:t>
      </w:r>
      <w:r>
        <w:t xml:space="preserve"> and maintain an employee’s earnings, seniority, and all other employee rights and benefits following a work related </w:t>
      </w:r>
      <w:r w:rsidRPr="000F1976">
        <w:rPr>
          <w:b/>
        </w:rPr>
        <w:t>COVID-19 exposure</w:t>
      </w:r>
      <w:r>
        <w:t>. This will</w:t>
      </w:r>
      <w:r w:rsidRPr="00EE5508">
        <w:rPr>
          <w:spacing w:val="-5"/>
        </w:rPr>
        <w:t xml:space="preserve"> </w:t>
      </w:r>
      <w:r>
        <w:t>be</w:t>
      </w:r>
      <w:r w:rsidRPr="00EE5508">
        <w:rPr>
          <w:spacing w:val="-5"/>
        </w:rPr>
        <w:t xml:space="preserve"> </w:t>
      </w:r>
      <w:r>
        <w:rPr>
          <w:spacing w:val="-5"/>
        </w:rPr>
        <w:t xml:space="preserve">accomplished by enlisting telework or remote work opportunities as business needs permit, and where unavailable, paid leave appropriate for the circumstance, which can include Federal, State and County COVID-19 specific benefits, </w:t>
      </w:r>
      <w:r w:rsidRPr="0033646F">
        <w:t>employer-provided</w:t>
      </w:r>
      <w:r w:rsidRPr="00EE5508">
        <w:rPr>
          <w:spacing w:val="-5"/>
        </w:rPr>
        <w:t xml:space="preserve"> </w:t>
      </w:r>
      <w:r w:rsidRPr="0033646F">
        <w:t>sick</w:t>
      </w:r>
      <w:r w:rsidRPr="00EE5508">
        <w:rPr>
          <w:spacing w:val="-4"/>
        </w:rPr>
        <w:t xml:space="preserve"> </w:t>
      </w:r>
      <w:r w:rsidRPr="0033646F">
        <w:t>leave</w:t>
      </w:r>
      <w:r>
        <w:t xml:space="preserve"> and</w:t>
      </w:r>
      <w:r w:rsidRPr="00EE5508">
        <w:rPr>
          <w:spacing w:val="-5"/>
        </w:rPr>
        <w:t xml:space="preserve"> </w:t>
      </w:r>
      <w:r>
        <w:rPr>
          <w:spacing w:val="-5"/>
        </w:rPr>
        <w:t>workers’ compensation benefits</w:t>
      </w:r>
      <w:r>
        <w:rPr>
          <w:spacing w:val="-2"/>
        </w:rPr>
        <w:t xml:space="preserve">.  </w:t>
      </w:r>
    </w:p>
    <w:p w14:paraId="10CCF776" w14:textId="5FD1A236" w:rsidR="000D4F85" w:rsidRDefault="000D4F85" w:rsidP="000D4F85">
      <w:pPr>
        <w:pStyle w:val="BodyText"/>
        <w:numPr>
          <w:ilvl w:val="0"/>
          <w:numId w:val="18"/>
        </w:numPr>
        <w:spacing w:before="120"/>
        <w:ind w:right="720"/>
        <w:jc w:val="both"/>
      </w:pPr>
      <w:r>
        <w:t>Provid</w:t>
      </w:r>
      <w:r w:rsidR="007452BA">
        <w:t>e</w:t>
      </w:r>
      <w:r>
        <w:t xml:space="preserve"> employees at the time of notification of quarantine with information on available</w:t>
      </w:r>
      <w:r w:rsidRPr="00EE5508">
        <w:rPr>
          <w:spacing w:val="-13"/>
        </w:rPr>
        <w:t xml:space="preserve"> </w:t>
      </w:r>
      <w:r>
        <w:t>benefits.</w:t>
      </w:r>
    </w:p>
    <w:p w14:paraId="4F28FE8F" w14:textId="200B55A9" w:rsidR="000D4F85" w:rsidRDefault="000D4F85" w:rsidP="007B2A78">
      <w:pPr>
        <w:pStyle w:val="Heading2"/>
      </w:pPr>
      <w:bookmarkStart w:id="24" w:name="_Hlk61347764"/>
      <w:bookmarkStart w:id="25" w:name="_Toc65664032"/>
      <w:bookmarkEnd w:id="22"/>
      <w:r>
        <w:t>Return-to-Work Criteria</w:t>
      </w:r>
      <w:proofErr w:type="gramStart"/>
      <w:r w:rsidR="007B2A78">
        <w:t xml:space="preserve">   </w:t>
      </w:r>
      <w:r w:rsidR="007B2A78" w:rsidRPr="007B2A78">
        <w:rPr>
          <w:sz w:val="24"/>
          <w:szCs w:val="24"/>
        </w:rPr>
        <w:t>(</w:t>
      </w:r>
      <w:proofErr w:type="gramEnd"/>
      <w:r w:rsidR="007B2A78" w:rsidRPr="007B2A78">
        <w:rPr>
          <w:sz w:val="24"/>
          <w:szCs w:val="24"/>
        </w:rPr>
        <w:t>Updated 3/</w:t>
      </w:r>
      <w:r w:rsidR="008857A3">
        <w:rPr>
          <w:sz w:val="24"/>
          <w:szCs w:val="24"/>
        </w:rPr>
        <w:t>3</w:t>
      </w:r>
      <w:r w:rsidR="007B2A78" w:rsidRPr="007B2A78">
        <w:rPr>
          <w:sz w:val="24"/>
          <w:szCs w:val="24"/>
        </w:rPr>
        <w:t>/2021)</w:t>
      </w:r>
      <w:bookmarkEnd w:id="25"/>
    </w:p>
    <w:p w14:paraId="72BA80E6" w14:textId="6BF1565F" w:rsidR="000D4F85" w:rsidRPr="00DB70FD" w:rsidRDefault="008857A3" w:rsidP="000D4F85">
      <w:pPr>
        <w:tabs>
          <w:tab w:val="left" w:pos="1219"/>
          <w:tab w:val="left" w:pos="1220"/>
        </w:tabs>
        <w:spacing w:before="120"/>
        <w:ind w:left="720" w:right="720"/>
      </w:pPr>
      <w:r>
        <w:t xml:space="preserve">On December 14, 2020, the Governor executed Executive Order N-84-20, permitting control of quarantine periods by the California Department of Public Health </w:t>
      </w:r>
      <w:r w:rsidR="00442868">
        <w:t xml:space="preserve">(CDPH) </w:t>
      </w:r>
      <w:r>
        <w:t xml:space="preserve">and the local health officer.  The following return to work criteria </w:t>
      </w:r>
      <w:r w:rsidR="00442868">
        <w:t xml:space="preserve">for ill individuals or </w:t>
      </w:r>
      <w:r>
        <w:t xml:space="preserve">following a positive COVID-19 test or close contact with a </w:t>
      </w:r>
      <w:r>
        <w:rPr>
          <w:b/>
          <w:bCs/>
        </w:rPr>
        <w:t>COVID-19 case</w:t>
      </w:r>
      <w:r>
        <w:t xml:space="preserve"> have been provided by the Ventura County Public Health Department</w:t>
      </w:r>
      <w:r w:rsidR="000D4F85">
        <w:t>:</w:t>
      </w:r>
    </w:p>
    <w:p w14:paraId="77EFE64C" w14:textId="1A4464AA" w:rsidR="000D4F85" w:rsidRDefault="000D4F85" w:rsidP="000D4F85">
      <w:pPr>
        <w:pStyle w:val="ListParagraph"/>
        <w:numPr>
          <w:ilvl w:val="0"/>
          <w:numId w:val="20"/>
        </w:numPr>
        <w:jc w:val="both"/>
      </w:pPr>
      <w:r w:rsidRPr="00C63BC7">
        <w:rPr>
          <w:u w:val="single"/>
        </w:rPr>
        <w:t xml:space="preserve">Symptomatic </w:t>
      </w:r>
      <w:r w:rsidRPr="007452BA">
        <w:rPr>
          <w:u w:val="single"/>
        </w:rPr>
        <w:t xml:space="preserve">COVID-19 </w:t>
      </w:r>
      <w:r w:rsidR="007452BA">
        <w:rPr>
          <w:u w:val="single"/>
        </w:rPr>
        <w:t xml:space="preserve">positive </w:t>
      </w:r>
      <w:r w:rsidRPr="007452BA">
        <w:rPr>
          <w:u w:val="single"/>
        </w:rPr>
        <w:t>case</w:t>
      </w:r>
      <w:r w:rsidRPr="00C63BC7">
        <w:t>:</w:t>
      </w:r>
      <w:r>
        <w:rPr>
          <w:b/>
        </w:rPr>
        <w:t xml:space="preserve">  </w:t>
      </w:r>
      <w:r w:rsidRPr="00266B45">
        <w:rPr>
          <w:b/>
        </w:rPr>
        <w:t>COVID-19 cases</w:t>
      </w:r>
      <w:r>
        <w:t xml:space="preserve"> with </w:t>
      </w:r>
      <w:r w:rsidRPr="00D07C98">
        <w:rPr>
          <w:b/>
        </w:rPr>
        <w:t>COVID-19 symptoms</w:t>
      </w:r>
      <w:r>
        <w:t xml:space="preserve"> are not permitted to return to work</w:t>
      </w:r>
      <w:r w:rsidRPr="00207040">
        <w:rPr>
          <w:spacing w:val="-9"/>
        </w:rPr>
        <w:t xml:space="preserve"> </w:t>
      </w:r>
      <w:r>
        <w:t>until all the following have occurred:</w:t>
      </w:r>
    </w:p>
    <w:p w14:paraId="4962DD6E" w14:textId="77777777" w:rsidR="000D4F85" w:rsidRDefault="000D4F85" w:rsidP="000D4F85">
      <w:pPr>
        <w:pStyle w:val="ListParagraph"/>
        <w:numPr>
          <w:ilvl w:val="1"/>
          <w:numId w:val="20"/>
        </w:numPr>
        <w:jc w:val="both"/>
      </w:pPr>
      <w:r>
        <w:t>At least 24 hours have passed since a fever of 100.4 or higher has resolved without the use of fever-reducing</w:t>
      </w:r>
      <w:r w:rsidRPr="00207040">
        <w:rPr>
          <w:spacing w:val="-27"/>
        </w:rPr>
        <w:t xml:space="preserve"> </w:t>
      </w:r>
      <w:r>
        <w:t>medications.</w:t>
      </w:r>
    </w:p>
    <w:p w14:paraId="70D5AD7C" w14:textId="77777777" w:rsidR="000D4F85" w:rsidRDefault="000D4F85" w:rsidP="000D4F85">
      <w:pPr>
        <w:pStyle w:val="ListParagraph"/>
        <w:numPr>
          <w:ilvl w:val="1"/>
          <w:numId w:val="20"/>
        </w:numPr>
        <w:jc w:val="both"/>
      </w:pPr>
      <w:r w:rsidRPr="00D07C98">
        <w:rPr>
          <w:b/>
        </w:rPr>
        <w:t>COVID-19 symptoms</w:t>
      </w:r>
      <w:r>
        <w:t xml:space="preserve"> have</w:t>
      </w:r>
      <w:r w:rsidRPr="00207040">
        <w:rPr>
          <w:spacing w:val="-3"/>
        </w:rPr>
        <w:t xml:space="preserve"> </w:t>
      </w:r>
      <w:r>
        <w:t>improved.</w:t>
      </w:r>
    </w:p>
    <w:p w14:paraId="506D56CC" w14:textId="77777777" w:rsidR="000D4F85" w:rsidRDefault="000D4F85" w:rsidP="000D4F85">
      <w:pPr>
        <w:pStyle w:val="ListParagraph"/>
        <w:numPr>
          <w:ilvl w:val="1"/>
          <w:numId w:val="20"/>
        </w:numPr>
        <w:jc w:val="both"/>
      </w:pPr>
      <w:r>
        <w:t xml:space="preserve">At least 10 days have passed since </w:t>
      </w:r>
      <w:r w:rsidRPr="00D07C98">
        <w:rPr>
          <w:b/>
        </w:rPr>
        <w:t>COVID-19 symptoms</w:t>
      </w:r>
      <w:r>
        <w:t xml:space="preserve"> first</w:t>
      </w:r>
      <w:r w:rsidRPr="00207040">
        <w:rPr>
          <w:spacing w:val="-9"/>
        </w:rPr>
        <w:t xml:space="preserve"> </w:t>
      </w:r>
      <w:r>
        <w:t>appeared.</w:t>
      </w:r>
    </w:p>
    <w:p w14:paraId="0DA7A78E" w14:textId="77777777" w:rsidR="000D4F85" w:rsidRDefault="000D4F85" w:rsidP="000D4F85">
      <w:pPr>
        <w:pStyle w:val="ListParagraph"/>
        <w:numPr>
          <w:ilvl w:val="0"/>
          <w:numId w:val="20"/>
        </w:numPr>
        <w:jc w:val="both"/>
      </w:pPr>
      <w:r w:rsidRPr="00C63BC7">
        <w:rPr>
          <w:u w:val="single"/>
        </w:rPr>
        <w:t xml:space="preserve">Asymptomatic </w:t>
      </w:r>
      <w:r>
        <w:rPr>
          <w:u w:val="single"/>
        </w:rPr>
        <w:t xml:space="preserve">COVID-19 positive </w:t>
      </w:r>
      <w:r w:rsidRPr="00C63BC7">
        <w:rPr>
          <w:u w:val="single"/>
        </w:rPr>
        <w:t>case</w:t>
      </w:r>
      <w:r w:rsidRPr="00C63BC7">
        <w:t>:</w:t>
      </w:r>
      <w:r>
        <w:rPr>
          <w:b/>
        </w:rPr>
        <w:t xml:space="preserve">  </w:t>
      </w:r>
      <w:r w:rsidRPr="00995471">
        <w:rPr>
          <w:b/>
        </w:rPr>
        <w:t>COVID-19</w:t>
      </w:r>
      <w:r w:rsidRPr="00CF2E5E">
        <w:rPr>
          <w:spacing w:val="-4"/>
        </w:rPr>
        <w:t xml:space="preserve"> </w:t>
      </w:r>
      <w:r>
        <w:t>cases</w:t>
      </w:r>
      <w:r w:rsidRPr="00CF2E5E">
        <w:rPr>
          <w:spacing w:val="-3"/>
        </w:rPr>
        <w:t xml:space="preserve"> </w:t>
      </w:r>
      <w:r>
        <w:t>who</w:t>
      </w:r>
      <w:r w:rsidRPr="00CF2E5E">
        <w:rPr>
          <w:spacing w:val="-3"/>
        </w:rPr>
        <w:t xml:space="preserve"> </w:t>
      </w:r>
      <w:r>
        <w:t>tested</w:t>
      </w:r>
      <w:r w:rsidRPr="00CF2E5E">
        <w:rPr>
          <w:spacing w:val="-3"/>
        </w:rPr>
        <w:t xml:space="preserve"> </w:t>
      </w:r>
      <w:r>
        <w:t>positive</w:t>
      </w:r>
      <w:r w:rsidRPr="00CF2E5E">
        <w:rPr>
          <w:spacing w:val="-3"/>
        </w:rPr>
        <w:t xml:space="preserve"> </w:t>
      </w:r>
      <w:r>
        <w:t>but</w:t>
      </w:r>
      <w:r w:rsidRPr="00CF2E5E">
        <w:rPr>
          <w:spacing w:val="-4"/>
        </w:rPr>
        <w:t xml:space="preserve"> </w:t>
      </w:r>
      <w:r>
        <w:t>never</w:t>
      </w:r>
      <w:r w:rsidRPr="00CF2E5E">
        <w:rPr>
          <w:spacing w:val="-3"/>
        </w:rPr>
        <w:t xml:space="preserve"> </w:t>
      </w:r>
      <w:r>
        <w:t>developed</w:t>
      </w:r>
      <w:r w:rsidRPr="00CF2E5E">
        <w:rPr>
          <w:spacing w:val="-4"/>
        </w:rPr>
        <w:t xml:space="preserve"> </w:t>
      </w:r>
      <w:r w:rsidRPr="00D07C98">
        <w:rPr>
          <w:b/>
        </w:rPr>
        <w:t>COVID-19</w:t>
      </w:r>
      <w:r w:rsidRPr="00D07C98">
        <w:rPr>
          <w:b/>
          <w:spacing w:val="-3"/>
        </w:rPr>
        <w:t xml:space="preserve"> </w:t>
      </w:r>
      <w:r w:rsidRPr="00D07C98">
        <w:rPr>
          <w:b/>
        </w:rPr>
        <w:t>symptoms</w:t>
      </w:r>
      <w:r w:rsidRPr="00CF2E5E">
        <w:rPr>
          <w:spacing w:val="-3"/>
        </w:rPr>
        <w:t xml:space="preserve"> </w:t>
      </w:r>
      <w:r>
        <w:rPr>
          <w:spacing w:val="-3"/>
        </w:rPr>
        <w:t xml:space="preserve">are not permitted to </w:t>
      </w:r>
      <w:r>
        <w:t>return</w:t>
      </w:r>
      <w:r w:rsidRPr="00CF2E5E">
        <w:rPr>
          <w:spacing w:val="-3"/>
        </w:rPr>
        <w:t xml:space="preserve"> </w:t>
      </w:r>
      <w:r>
        <w:t>to</w:t>
      </w:r>
      <w:r w:rsidRPr="00CF2E5E">
        <w:rPr>
          <w:spacing w:val="-2"/>
        </w:rPr>
        <w:t xml:space="preserve"> </w:t>
      </w:r>
      <w:r>
        <w:t>work</w:t>
      </w:r>
      <w:r w:rsidRPr="00CF2E5E">
        <w:rPr>
          <w:spacing w:val="-4"/>
        </w:rPr>
        <w:t xml:space="preserve"> </w:t>
      </w:r>
      <w:r>
        <w:t>until</w:t>
      </w:r>
      <w:r w:rsidRPr="00CF2E5E">
        <w:rPr>
          <w:spacing w:val="-3"/>
        </w:rPr>
        <w:t xml:space="preserve"> </w:t>
      </w:r>
      <w:r>
        <w:t>a</w:t>
      </w:r>
      <w:r w:rsidRPr="00CF2E5E">
        <w:rPr>
          <w:spacing w:val="-4"/>
        </w:rPr>
        <w:t xml:space="preserve"> </w:t>
      </w:r>
      <w:r>
        <w:t>minimum</w:t>
      </w:r>
      <w:r w:rsidRPr="00CF2E5E">
        <w:rPr>
          <w:spacing w:val="-3"/>
        </w:rPr>
        <w:t xml:space="preserve"> </w:t>
      </w:r>
      <w:r>
        <w:t>of</w:t>
      </w:r>
      <w:r w:rsidRPr="00CF2E5E">
        <w:rPr>
          <w:spacing w:val="-3"/>
        </w:rPr>
        <w:t xml:space="preserve"> </w:t>
      </w:r>
      <w:r>
        <w:t>10</w:t>
      </w:r>
      <w:r w:rsidRPr="00CF2E5E">
        <w:rPr>
          <w:spacing w:val="-4"/>
        </w:rPr>
        <w:t xml:space="preserve"> </w:t>
      </w:r>
      <w:r>
        <w:t>days</w:t>
      </w:r>
      <w:r w:rsidRPr="00CF2E5E">
        <w:rPr>
          <w:spacing w:val="-3"/>
        </w:rPr>
        <w:t xml:space="preserve"> </w:t>
      </w:r>
      <w:r>
        <w:t>have</w:t>
      </w:r>
      <w:r w:rsidRPr="00CF2E5E">
        <w:rPr>
          <w:spacing w:val="-4"/>
        </w:rPr>
        <w:t xml:space="preserve"> </w:t>
      </w:r>
      <w:r>
        <w:t>passed</w:t>
      </w:r>
      <w:r w:rsidRPr="00CF2E5E">
        <w:rPr>
          <w:spacing w:val="-3"/>
        </w:rPr>
        <w:t xml:space="preserve"> </w:t>
      </w:r>
      <w:r>
        <w:t>since the date of specimen collection of their first positive COVID-19</w:t>
      </w:r>
      <w:r w:rsidRPr="00CF2E5E">
        <w:rPr>
          <w:spacing w:val="-7"/>
        </w:rPr>
        <w:t xml:space="preserve"> </w:t>
      </w:r>
      <w:r>
        <w:t>test.</w:t>
      </w:r>
    </w:p>
    <w:p w14:paraId="1786D4C0" w14:textId="0CD3C438" w:rsidR="007B2A78" w:rsidRDefault="000D4F85" w:rsidP="000D4F85">
      <w:pPr>
        <w:pStyle w:val="ListParagraph"/>
        <w:numPr>
          <w:ilvl w:val="0"/>
          <w:numId w:val="20"/>
        </w:numPr>
        <w:jc w:val="both"/>
      </w:pPr>
      <w:r w:rsidRPr="00C63BC7">
        <w:rPr>
          <w:b/>
          <w:u w:val="single"/>
        </w:rPr>
        <w:t>COVID-19 exposure</w:t>
      </w:r>
      <w:r>
        <w:t xml:space="preserve">:  Where an employee has been determined through contact tracing or through exposure outside of the workplace to have experienced a </w:t>
      </w:r>
      <w:r w:rsidRPr="00C63BC7">
        <w:rPr>
          <w:b/>
        </w:rPr>
        <w:t>COVID-19 exposure</w:t>
      </w:r>
      <w:r>
        <w:rPr>
          <w:b/>
        </w:rPr>
        <w:t xml:space="preserve">, </w:t>
      </w:r>
      <w:r>
        <w:t>the employee will not be permitted to return to the workplace until the quarantine period has expired</w:t>
      </w:r>
      <w:r w:rsidR="007B2A78">
        <w:t xml:space="preserve">, unless </w:t>
      </w:r>
      <w:r w:rsidR="00442868">
        <w:t xml:space="preserve">an exception to </w:t>
      </w:r>
      <w:r w:rsidR="007B2A78">
        <w:t xml:space="preserve">quarantine </w:t>
      </w:r>
      <w:r w:rsidR="00442868">
        <w:t xml:space="preserve">applies </w:t>
      </w:r>
      <w:r w:rsidR="007B2A78">
        <w:t>as described below due to prior vaccination or having tested positive for COVID-19 within the prior 90 days</w:t>
      </w:r>
      <w:r w:rsidR="00442868">
        <w:t>, or exception by a healthcare provider</w:t>
      </w:r>
      <w:r>
        <w:t xml:space="preserve">.  </w:t>
      </w:r>
    </w:p>
    <w:p w14:paraId="73D3A516" w14:textId="0FBE0D94" w:rsidR="000D4F85" w:rsidRDefault="000D4F85" w:rsidP="000D4F85">
      <w:pPr>
        <w:pStyle w:val="ListParagraph"/>
        <w:numPr>
          <w:ilvl w:val="0"/>
          <w:numId w:val="20"/>
        </w:numPr>
        <w:jc w:val="both"/>
      </w:pPr>
      <w:r>
        <w:t xml:space="preserve">The quarantine period for a </w:t>
      </w:r>
      <w:r>
        <w:rPr>
          <w:b/>
        </w:rPr>
        <w:t xml:space="preserve">COVID exposure </w:t>
      </w:r>
      <w:r>
        <w:t xml:space="preserve">is 14 days from the last exposure during the </w:t>
      </w:r>
      <w:r>
        <w:rPr>
          <w:b/>
        </w:rPr>
        <w:t>COVID-19 case</w:t>
      </w:r>
      <w:r>
        <w:t xml:space="preserve"> </w:t>
      </w:r>
      <w:r>
        <w:rPr>
          <w:b/>
        </w:rPr>
        <w:t>high risk exposure period.</w:t>
      </w:r>
      <w:r>
        <w:t xml:space="preserve">  However, the duration can be shortened from 14 days to 10 days</w:t>
      </w:r>
      <w:r w:rsidR="007452BA">
        <w:t xml:space="preserve"> for critical infrastructure employees where staffing is critical</w:t>
      </w:r>
      <w:r>
        <w:t xml:space="preserve">, if the following practices are </w:t>
      </w:r>
      <w:r w:rsidRPr="007452BA">
        <w:rPr>
          <w:b/>
          <w:u w:val="single"/>
        </w:rPr>
        <w:t>strictly observed</w:t>
      </w:r>
      <w:r>
        <w:t>:</w:t>
      </w:r>
    </w:p>
    <w:p w14:paraId="1971272B" w14:textId="77777777" w:rsidR="000D4F85" w:rsidRDefault="000D4F85" w:rsidP="000D4F85">
      <w:pPr>
        <w:pStyle w:val="ListParagraph"/>
        <w:numPr>
          <w:ilvl w:val="1"/>
          <w:numId w:val="20"/>
        </w:numPr>
        <w:jc w:val="both"/>
      </w:pPr>
      <w:r>
        <w:t xml:space="preserve">All recommended non-pharmaceutical COVID-19 prevention interventions are observed, including face covering worn </w:t>
      </w:r>
      <w:proofErr w:type="gramStart"/>
      <w:r>
        <w:t>at all times</w:t>
      </w:r>
      <w:proofErr w:type="gramEnd"/>
      <w:r>
        <w:t xml:space="preserve"> and maintaining at least 6-feet from all individuals, through the 14</w:t>
      </w:r>
      <w:r w:rsidRPr="00287292">
        <w:rPr>
          <w:vertAlign w:val="superscript"/>
        </w:rPr>
        <w:t>th</w:t>
      </w:r>
      <w:r>
        <w:t xml:space="preserve"> day;</w:t>
      </w:r>
    </w:p>
    <w:p w14:paraId="24F85EEF" w14:textId="77777777" w:rsidR="000D4F85" w:rsidRDefault="000D4F85" w:rsidP="000D4F85">
      <w:pPr>
        <w:pStyle w:val="ListParagraph"/>
        <w:numPr>
          <w:ilvl w:val="1"/>
          <w:numId w:val="20"/>
        </w:numPr>
        <w:jc w:val="both"/>
      </w:pPr>
      <w:r>
        <w:t xml:space="preserve">Self-monitoring for </w:t>
      </w:r>
      <w:r>
        <w:rPr>
          <w:b/>
        </w:rPr>
        <w:t xml:space="preserve">COVID-19 symptoms </w:t>
      </w:r>
      <w:r>
        <w:t xml:space="preserve">through day 14 and if symptoms occur, immediately self-isolate and contact Human Resources, your healthcare provider and seek COVID-19 testing. </w:t>
      </w:r>
    </w:p>
    <w:p w14:paraId="6CD4DE02" w14:textId="21722F59" w:rsidR="007B2A78" w:rsidRDefault="007B2A78" w:rsidP="007B2A78">
      <w:pPr>
        <w:pStyle w:val="BodyText"/>
        <w:numPr>
          <w:ilvl w:val="0"/>
          <w:numId w:val="20"/>
        </w:numPr>
        <w:spacing w:before="120"/>
        <w:ind w:right="720"/>
        <w:jc w:val="both"/>
      </w:pPr>
      <w:r w:rsidRPr="007B2A78">
        <w:rPr>
          <w:u w:val="single"/>
        </w:rPr>
        <w:lastRenderedPageBreak/>
        <w:t>Quarantine exclusion - Vaccinated persons</w:t>
      </w:r>
      <w:r>
        <w:t xml:space="preserve">: Persons who have had a </w:t>
      </w:r>
      <w:r w:rsidRPr="007B2A78">
        <w:rPr>
          <w:b/>
          <w:bCs/>
        </w:rPr>
        <w:t xml:space="preserve">close contact COVID-19 exposure </w:t>
      </w:r>
      <w:r>
        <w:t xml:space="preserve">are not required to quarantine if they meet </w:t>
      </w:r>
      <w:r w:rsidRPr="007B2A78">
        <w:rPr>
          <w:b/>
          <w:bCs/>
          <w:u w:val="single"/>
        </w:rPr>
        <w:t>ALL</w:t>
      </w:r>
      <w:r>
        <w:t xml:space="preserve"> the following criteria:</w:t>
      </w:r>
    </w:p>
    <w:p w14:paraId="3D55DF00" w14:textId="77777777" w:rsidR="007B2A78" w:rsidRDefault="007B2A78" w:rsidP="007B2A78">
      <w:pPr>
        <w:pStyle w:val="BodyText"/>
        <w:numPr>
          <w:ilvl w:val="1"/>
          <w:numId w:val="20"/>
        </w:numPr>
        <w:spacing w:before="120"/>
        <w:ind w:right="720"/>
        <w:jc w:val="both"/>
      </w:pPr>
      <w:r>
        <w:t>They are fully vaccinated (i.e. more than 2-weeks following receipt of the second dose in a 2-dose series, or more than 2-weeks following receipt of one dose of a single-dose vaccine.</w:t>
      </w:r>
    </w:p>
    <w:p w14:paraId="2258C89C" w14:textId="77777777" w:rsidR="007B2A78" w:rsidRDefault="007B2A78" w:rsidP="007B2A78">
      <w:pPr>
        <w:pStyle w:val="BodyText"/>
        <w:numPr>
          <w:ilvl w:val="1"/>
          <w:numId w:val="20"/>
        </w:numPr>
        <w:spacing w:before="120"/>
        <w:ind w:right="720"/>
        <w:jc w:val="both"/>
      </w:pPr>
      <w:r>
        <w:t>They are within 3-months following receipt of the last dose in the series.</w:t>
      </w:r>
    </w:p>
    <w:p w14:paraId="4314D8B2" w14:textId="77777777" w:rsidR="007B2A78" w:rsidRDefault="007B2A78" w:rsidP="007B2A78">
      <w:pPr>
        <w:pStyle w:val="BodyText"/>
        <w:numPr>
          <w:ilvl w:val="1"/>
          <w:numId w:val="20"/>
        </w:numPr>
        <w:spacing w:before="120"/>
        <w:ind w:right="720"/>
        <w:jc w:val="both"/>
      </w:pPr>
      <w:r>
        <w:t>They have remained asymptomatic since the current COVID-19 exposure.</w:t>
      </w:r>
    </w:p>
    <w:p w14:paraId="11C9FE35" w14:textId="77777777" w:rsidR="007B2A78" w:rsidRDefault="007B2A78" w:rsidP="007B2A78">
      <w:pPr>
        <w:pStyle w:val="BodyText"/>
        <w:numPr>
          <w:ilvl w:val="1"/>
          <w:numId w:val="20"/>
        </w:numPr>
        <w:spacing w:before="120"/>
        <w:ind w:right="720"/>
        <w:jc w:val="both"/>
      </w:pPr>
      <w:r>
        <w:t xml:space="preserve">Fully vaccinated persons who do not quarantine should still watch for </w:t>
      </w:r>
      <w:r>
        <w:rPr>
          <w:b/>
          <w:bCs/>
        </w:rPr>
        <w:t>COVID-19 symptoms</w:t>
      </w:r>
      <w:r>
        <w:t xml:space="preserve"> for 14 days following an exposure. If they experience symptoms, they should be clinically evaluated for COVID-19, including testing, if indicated. In addition, they should respond to calls or tests from the Ventura County Public Health Department and engage in contact tracing efforts if requested to do so.</w:t>
      </w:r>
    </w:p>
    <w:p w14:paraId="0D29ED0E" w14:textId="32344338" w:rsidR="007B2A78" w:rsidRPr="004B184F" w:rsidRDefault="007B2A78" w:rsidP="007B2A78">
      <w:pPr>
        <w:pStyle w:val="BodyText"/>
        <w:numPr>
          <w:ilvl w:val="0"/>
          <w:numId w:val="20"/>
        </w:numPr>
        <w:spacing w:before="120"/>
        <w:ind w:right="720"/>
        <w:jc w:val="both"/>
      </w:pPr>
      <w:r>
        <w:rPr>
          <w:u w:val="single"/>
        </w:rPr>
        <w:t xml:space="preserve">Quarantine exclusion - </w:t>
      </w:r>
      <w:r w:rsidRPr="00E27907">
        <w:rPr>
          <w:u w:val="single"/>
        </w:rPr>
        <w:t>Previously tested positive for COVID19</w:t>
      </w:r>
      <w:r>
        <w:t xml:space="preserve">: Persons who have had a </w:t>
      </w:r>
      <w:r>
        <w:rPr>
          <w:b/>
          <w:bCs/>
        </w:rPr>
        <w:t xml:space="preserve">close contact COVID-19 exposure </w:t>
      </w:r>
      <w:r>
        <w:t xml:space="preserve">and previously tested positive for COVID-19 within 90 days prior to the </w:t>
      </w:r>
      <w:r w:rsidRPr="007B2A78">
        <w:rPr>
          <w:b/>
          <w:bCs/>
        </w:rPr>
        <w:t>close contact</w:t>
      </w:r>
      <w:r>
        <w:t xml:space="preserve">, are not required to quarantine. </w:t>
      </w:r>
    </w:p>
    <w:p w14:paraId="675EC725" w14:textId="77777777" w:rsidR="000D4F85" w:rsidRDefault="000D4F85" w:rsidP="000D4F85">
      <w:pPr>
        <w:pStyle w:val="ListParagraph"/>
        <w:numPr>
          <w:ilvl w:val="0"/>
          <w:numId w:val="20"/>
        </w:numPr>
        <w:jc w:val="both"/>
      </w:pPr>
      <w:r w:rsidRPr="002D26EE">
        <w:t xml:space="preserve">A negative COVID-19 test </w:t>
      </w:r>
      <w:r w:rsidRPr="009D2293">
        <w:t>will not</w:t>
      </w:r>
      <w:r w:rsidRPr="002D26EE">
        <w:t xml:space="preserve"> be required for an employee to return to</w:t>
      </w:r>
      <w:r w:rsidRPr="00CF2E5E">
        <w:rPr>
          <w:spacing w:val="-24"/>
        </w:rPr>
        <w:t xml:space="preserve"> </w:t>
      </w:r>
      <w:r w:rsidRPr="002D26EE">
        <w:t>work</w:t>
      </w:r>
      <w:r>
        <w:t xml:space="preserve"> unless required pursuant to California Public Health return to work criteria</w:t>
      </w:r>
      <w:r w:rsidRPr="002D26EE">
        <w:t>.</w:t>
      </w:r>
    </w:p>
    <w:p w14:paraId="3A0ACBDB" w14:textId="77777777" w:rsidR="000D4F85" w:rsidRDefault="000D4F85" w:rsidP="000D4F85">
      <w:pPr>
        <w:pStyle w:val="ListParagraph"/>
        <w:numPr>
          <w:ilvl w:val="0"/>
          <w:numId w:val="20"/>
        </w:numPr>
        <w:jc w:val="both"/>
      </w:pPr>
      <w:r>
        <w:t>If an order to isolate or quarantine is issued by a local or state health official, the employee will not return to work until the period of isolation</w:t>
      </w:r>
      <w:r w:rsidRPr="00CF2E5E">
        <w:rPr>
          <w:spacing w:val="-4"/>
        </w:rPr>
        <w:t xml:space="preserve"> </w:t>
      </w:r>
      <w:r>
        <w:t>or</w:t>
      </w:r>
      <w:r w:rsidRPr="00CF2E5E">
        <w:rPr>
          <w:spacing w:val="-3"/>
        </w:rPr>
        <w:t xml:space="preserve"> </w:t>
      </w:r>
      <w:r>
        <w:t>quarantine</w:t>
      </w:r>
      <w:r w:rsidRPr="00CF2E5E">
        <w:rPr>
          <w:spacing w:val="-3"/>
        </w:rPr>
        <w:t xml:space="preserve"> </w:t>
      </w:r>
      <w:r>
        <w:t>is</w:t>
      </w:r>
      <w:r w:rsidRPr="00CF2E5E">
        <w:rPr>
          <w:spacing w:val="-3"/>
        </w:rPr>
        <w:t xml:space="preserve"> </w:t>
      </w:r>
      <w:r>
        <w:t>completed</w:t>
      </w:r>
      <w:r w:rsidRPr="00CF2E5E">
        <w:rPr>
          <w:spacing w:val="-2"/>
        </w:rPr>
        <w:t xml:space="preserve"> </w:t>
      </w:r>
      <w:r>
        <w:t>or</w:t>
      </w:r>
      <w:r w:rsidRPr="00CF2E5E">
        <w:rPr>
          <w:spacing w:val="-3"/>
        </w:rPr>
        <w:t xml:space="preserve"> </w:t>
      </w:r>
      <w:r>
        <w:t>the</w:t>
      </w:r>
      <w:r w:rsidRPr="00CF2E5E">
        <w:rPr>
          <w:spacing w:val="-3"/>
        </w:rPr>
        <w:t xml:space="preserve"> </w:t>
      </w:r>
      <w:r>
        <w:t>order</w:t>
      </w:r>
      <w:r w:rsidRPr="00CF2E5E">
        <w:rPr>
          <w:spacing w:val="-3"/>
        </w:rPr>
        <w:t xml:space="preserve"> </w:t>
      </w:r>
      <w:r>
        <w:t>is</w:t>
      </w:r>
      <w:r w:rsidRPr="00CF2E5E">
        <w:rPr>
          <w:spacing w:val="-3"/>
        </w:rPr>
        <w:t xml:space="preserve"> </w:t>
      </w:r>
      <w:r>
        <w:t>lifted.</w:t>
      </w:r>
      <w:r w:rsidRPr="00CF2E5E">
        <w:rPr>
          <w:spacing w:val="-3"/>
        </w:rPr>
        <w:t xml:space="preserve"> </w:t>
      </w:r>
      <w:r>
        <w:t>If</w:t>
      </w:r>
      <w:r w:rsidRPr="00CF2E5E">
        <w:rPr>
          <w:spacing w:val="-2"/>
        </w:rPr>
        <w:t xml:space="preserve"> </w:t>
      </w:r>
      <w:r>
        <w:t>no</w:t>
      </w:r>
      <w:r w:rsidRPr="00CF2E5E">
        <w:rPr>
          <w:spacing w:val="-3"/>
        </w:rPr>
        <w:t xml:space="preserve"> </w:t>
      </w:r>
      <w:r>
        <w:t>period</w:t>
      </w:r>
      <w:r w:rsidRPr="00CF2E5E">
        <w:rPr>
          <w:spacing w:val="-3"/>
        </w:rPr>
        <w:t xml:space="preserve"> </w:t>
      </w:r>
      <w:r>
        <w:t>was</w:t>
      </w:r>
      <w:r w:rsidRPr="00CF2E5E">
        <w:rPr>
          <w:spacing w:val="-3"/>
        </w:rPr>
        <w:t xml:space="preserve"> </w:t>
      </w:r>
      <w:r>
        <w:t>specified,</w:t>
      </w:r>
      <w:r w:rsidRPr="00CF2E5E">
        <w:rPr>
          <w:spacing w:val="-3"/>
        </w:rPr>
        <w:t xml:space="preserve"> </w:t>
      </w:r>
      <w:r>
        <w:t>then</w:t>
      </w:r>
      <w:r w:rsidRPr="00CF2E5E">
        <w:rPr>
          <w:spacing w:val="-2"/>
        </w:rPr>
        <w:t xml:space="preserve"> </w:t>
      </w:r>
      <w:r>
        <w:t>the</w:t>
      </w:r>
      <w:r w:rsidRPr="00CF2E5E">
        <w:rPr>
          <w:spacing w:val="-2"/>
        </w:rPr>
        <w:t xml:space="preserve"> </w:t>
      </w:r>
      <w:r>
        <w:t>period</w:t>
      </w:r>
      <w:r w:rsidRPr="00CF2E5E">
        <w:rPr>
          <w:spacing w:val="-3"/>
        </w:rPr>
        <w:t xml:space="preserve"> </w:t>
      </w:r>
      <w:r>
        <w:t>will</w:t>
      </w:r>
      <w:r w:rsidRPr="00CF2E5E">
        <w:rPr>
          <w:spacing w:val="-3"/>
        </w:rPr>
        <w:t xml:space="preserve"> </w:t>
      </w:r>
      <w:r>
        <w:t>be</w:t>
      </w:r>
      <w:r w:rsidRPr="00CF2E5E">
        <w:rPr>
          <w:spacing w:val="-3"/>
        </w:rPr>
        <w:t xml:space="preserve"> </w:t>
      </w:r>
      <w:r>
        <w:t>10</w:t>
      </w:r>
      <w:r w:rsidRPr="00CF2E5E">
        <w:rPr>
          <w:spacing w:val="-4"/>
        </w:rPr>
        <w:t xml:space="preserve"> </w:t>
      </w:r>
      <w:r>
        <w:t>days</w:t>
      </w:r>
      <w:r w:rsidRPr="00CF2E5E">
        <w:rPr>
          <w:spacing w:val="-3"/>
        </w:rPr>
        <w:t xml:space="preserve"> </w:t>
      </w:r>
      <w:r>
        <w:t>from</w:t>
      </w:r>
      <w:r w:rsidRPr="00CF2E5E">
        <w:rPr>
          <w:spacing w:val="-2"/>
        </w:rPr>
        <w:t xml:space="preserve"> </w:t>
      </w:r>
      <w:r>
        <w:t>the</w:t>
      </w:r>
      <w:r w:rsidRPr="00CF2E5E">
        <w:rPr>
          <w:spacing w:val="-2"/>
        </w:rPr>
        <w:t xml:space="preserve"> </w:t>
      </w:r>
      <w:r>
        <w:t>time</w:t>
      </w:r>
      <w:r w:rsidRPr="00CF2E5E">
        <w:rPr>
          <w:spacing w:val="-2"/>
        </w:rPr>
        <w:t xml:space="preserve"> </w:t>
      </w:r>
      <w:r>
        <w:t>the</w:t>
      </w:r>
      <w:r w:rsidRPr="00CF2E5E">
        <w:rPr>
          <w:spacing w:val="-2"/>
        </w:rPr>
        <w:t xml:space="preserve"> </w:t>
      </w:r>
      <w:r>
        <w:t>order</w:t>
      </w:r>
      <w:r w:rsidRPr="00CF2E5E">
        <w:rPr>
          <w:spacing w:val="-3"/>
        </w:rPr>
        <w:t xml:space="preserve"> </w:t>
      </w:r>
      <w:r>
        <w:t>to</w:t>
      </w:r>
      <w:r w:rsidRPr="00CF2E5E">
        <w:rPr>
          <w:spacing w:val="-3"/>
        </w:rPr>
        <w:t xml:space="preserve"> </w:t>
      </w:r>
      <w:r>
        <w:t xml:space="preserve">isolate was effective or return to work criteria provided by the California Department of Public Health or the Ventura County Public Health Officer have been met. </w:t>
      </w:r>
    </w:p>
    <w:bookmarkEnd w:id="24"/>
    <w:p w14:paraId="2029E44A" w14:textId="2284504A" w:rsidR="000D4F85" w:rsidRDefault="000D4F85" w:rsidP="00E04E79">
      <w:pPr>
        <w:pStyle w:val="ListParagraph"/>
        <w:tabs>
          <w:tab w:val="left" w:pos="499"/>
          <w:tab w:val="left" w:pos="500"/>
        </w:tabs>
        <w:ind w:right="720"/>
      </w:pPr>
      <w:r>
        <w:rPr>
          <w:noProof/>
          <w:lang w:eastAsia="zh-CN"/>
        </w:rPr>
        <mc:AlternateContent>
          <mc:Choice Requires="wps">
            <w:drawing>
              <wp:anchor distT="0" distB="0" distL="114300" distR="114300" simplePos="0" relativeHeight="251663360" behindDoc="0" locked="0" layoutInCell="1" allowOverlap="1" wp14:anchorId="3F4E552B" wp14:editId="3B2637A0">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0D8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bookmarkEnd w:id="17"/>
    </w:p>
    <w:p w14:paraId="01E3DD7A" w14:textId="77777777" w:rsidR="00EB1D1B" w:rsidRDefault="00EB1D1B" w:rsidP="00315B1E">
      <w:pPr>
        <w:pStyle w:val="Heading1"/>
      </w:pPr>
      <w:bookmarkStart w:id="26" w:name="_Toc65664033"/>
      <w:r>
        <w:t>System for Communicating</w:t>
      </w:r>
      <w:bookmarkEnd w:id="26"/>
    </w:p>
    <w:p w14:paraId="29DF5F58" w14:textId="48E23932" w:rsidR="00EB1D1B" w:rsidRDefault="00315B1E" w:rsidP="00B2445A">
      <w:pPr>
        <w:ind w:right="4"/>
      </w:pPr>
      <w:r>
        <w:t xml:space="preserve">The County’s </w:t>
      </w:r>
      <w:r w:rsidR="00B74043">
        <w:t xml:space="preserve">goal is to </w:t>
      </w:r>
      <w:r w:rsidR="00EB1D1B">
        <w:t xml:space="preserve">ensure </w:t>
      </w:r>
      <w:r w:rsidR="00B74043">
        <w:t xml:space="preserve">two-way </w:t>
      </w:r>
      <w:r w:rsidR="00EB1D1B">
        <w:t>communicat</w:t>
      </w:r>
      <w:r w:rsidR="00B74043">
        <w:t>ion with employees, i</w:t>
      </w:r>
      <w:r w:rsidR="00EB1D1B">
        <w:t xml:space="preserve">n a form </w:t>
      </w:r>
      <w:r w:rsidR="00B74043">
        <w:t xml:space="preserve">they can </w:t>
      </w:r>
      <w:r w:rsidR="00EB1D1B">
        <w:t>readily understand, and</w:t>
      </w:r>
      <w:r w:rsidR="00B74043">
        <w:t xml:space="preserve"> that it </w:t>
      </w:r>
      <w:r w:rsidR="00EB1D1B">
        <w:t>include</w:t>
      </w:r>
      <w:r w:rsidR="00B74043">
        <w:t>s</w:t>
      </w:r>
      <w:r w:rsidR="00EB1D1B">
        <w:t xml:space="preserve"> </w:t>
      </w:r>
      <w:r w:rsidR="0000379A">
        <w:t xml:space="preserve">at least </w:t>
      </w:r>
      <w:r w:rsidR="00EB1D1B">
        <w:t>the following information:</w:t>
      </w:r>
    </w:p>
    <w:p w14:paraId="44A158BE" w14:textId="5111F595" w:rsidR="00315B1E" w:rsidRDefault="00AC7C70" w:rsidP="009A65DF">
      <w:pPr>
        <w:pStyle w:val="BodyText"/>
        <w:numPr>
          <w:ilvl w:val="0"/>
          <w:numId w:val="16"/>
        </w:numPr>
        <w:spacing w:before="120" w:line="249" w:lineRule="auto"/>
        <w:ind w:right="720"/>
        <w:jc w:val="both"/>
      </w:pPr>
      <w:r>
        <w:t>E</w:t>
      </w:r>
      <w:r w:rsidR="00EB1D1B">
        <w:t xml:space="preserve">mployees </w:t>
      </w:r>
      <w:r w:rsidR="001F1869">
        <w:t xml:space="preserve">must </w:t>
      </w:r>
      <w:r w:rsidR="00315B1E">
        <w:t xml:space="preserve">not report to work at the workplace if they are experiencing </w:t>
      </w:r>
      <w:r w:rsidR="00EB1D1B" w:rsidRPr="001F1869">
        <w:rPr>
          <w:b/>
        </w:rPr>
        <w:t>COVID-19 symptoms</w:t>
      </w:r>
      <w:r w:rsidR="00B74043">
        <w:t xml:space="preserve"> </w:t>
      </w:r>
      <w:r w:rsidR="00315B1E">
        <w:t xml:space="preserve">or </w:t>
      </w:r>
      <w:proofErr w:type="spellStart"/>
      <w:r w:rsidR="00DA5773">
        <w:t>or</w:t>
      </w:r>
      <w:proofErr w:type="spellEnd"/>
      <w:r w:rsidR="00DA5773">
        <w:t xml:space="preserve"> has been exposed to someone who has tested positive for COVID-19 for more than 15 minutes during a </w:t>
      </w:r>
      <w:proofErr w:type="gramStart"/>
      <w:r w:rsidR="00DA5773">
        <w:t>24 hour</w:t>
      </w:r>
      <w:proofErr w:type="gramEnd"/>
      <w:r w:rsidR="00DA5773">
        <w:t xml:space="preserve"> period.</w:t>
      </w:r>
      <w:r w:rsidR="00315B1E">
        <w:t xml:space="preserve">  The agency</w:t>
      </w:r>
      <w:r w:rsidR="00A00E28">
        <w:t>’s</w:t>
      </w:r>
      <w:r w:rsidR="00315B1E">
        <w:t xml:space="preserve"> Human Resources representative must be contacted should either of these situations arise.</w:t>
      </w:r>
    </w:p>
    <w:p w14:paraId="0A96EA2F" w14:textId="7E47CBC8" w:rsidR="005921B7" w:rsidRDefault="00315B1E" w:rsidP="009A65DF">
      <w:pPr>
        <w:pStyle w:val="BodyText"/>
        <w:numPr>
          <w:ilvl w:val="0"/>
          <w:numId w:val="16"/>
        </w:numPr>
        <w:spacing w:before="120" w:line="249" w:lineRule="auto"/>
        <w:ind w:right="720"/>
        <w:jc w:val="both"/>
      </w:pPr>
      <w:r>
        <w:t xml:space="preserve">Employees should report </w:t>
      </w:r>
      <w:r w:rsidR="00B74043">
        <w:t xml:space="preserve">possible </w:t>
      </w:r>
      <w:r w:rsidRPr="001F1869">
        <w:rPr>
          <w:b/>
        </w:rPr>
        <w:t xml:space="preserve">COVID-19 </w:t>
      </w:r>
      <w:r w:rsidR="00B74043" w:rsidRPr="001F1869">
        <w:rPr>
          <w:b/>
        </w:rPr>
        <w:t>hazards</w:t>
      </w:r>
      <w:r w:rsidR="00EB1D1B">
        <w:t xml:space="preserve"> to</w:t>
      </w:r>
      <w:r>
        <w:t xml:space="preserve"> their supervisor</w:t>
      </w:r>
      <w:r w:rsidR="00A00E28">
        <w:t xml:space="preserve"> or the agency </w:t>
      </w:r>
      <w:r w:rsidR="00CE00C1">
        <w:t xml:space="preserve">Human Resources representative.  </w:t>
      </w:r>
    </w:p>
    <w:p w14:paraId="386CD6F6" w14:textId="78EE33E4" w:rsidR="005921B7" w:rsidRDefault="00315B1E" w:rsidP="009A65DF">
      <w:pPr>
        <w:pStyle w:val="BodyText"/>
        <w:numPr>
          <w:ilvl w:val="0"/>
          <w:numId w:val="16"/>
        </w:numPr>
        <w:spacing w:before="120" w:line="249" w:lineRule="auto"/>
        <w:ind w:right="720"/>
        <w:jc w:val="both"/>
      </w:pPr>
      <w:r>
        <w:t>E</w:t>
      </w:r>
      <w:r w:rsidR="00EB1D1B">
        <w:t xml:space="preserve">mployees </w:t>
      </w:r>
      <w:r w:rsidR="005E7C8E">
        <w:t>can</w:t>
      </w:r>
      <w:r w:rsidR="00EB1D1B">
        <w:t xml:space="preserve"> report symptoms and hazards without fear of reprisal.</w:t>
      </w:r>
    </w:p>
    <w:p w14:paraId="5B01A1FE" w14:textId="749F0F47" w:rsidR="00993C6C" w:rsidRDefault="0033646F" w:rsidP="009A65DF">
      <w:pPr>
        <w:pStyle w:val="BodyText"/>
        <w:numPr>
          <w:ilvl w:val="0"/>
          <w:numId w:val="16"/>
        </w:numPr>
        <w:spacing w:before="120" w:line="249" w:lineRule="auto"/>
        <w:ind w:right="720"/>
        <w:jc w:val="both"/>
      </w:pPr>
      <w:r>
        <w:t>P</w:t>
      </w:r>
      <w:r w:rsidR="00EB1D1B">
        <w:t>rocedures</w:t>
      </w:r>
      <w:r w:rsidR="00EB1D1B" w:rsidRPr="005921B7">
        <w:rPr>
          <w:spacing w:val="-4"/>
        </w:rPr>
        <w:t xml:space="preserve"> </w:t>
      </w:r>
      <w:r w:rsidR="00EB1D1B">
        <w:t>for</w:t>
      </w:r>
      <w:r w:rsidR="00EB1D1B" w:rsidRPr="005921B7">
        <w:rPr>
          <w:spacing w:val="-3"/>
        </w:rPr>
        <w:t xml:space="preserve"> </w:t>
      </w:r>
      <w:r w:rsidR="00EB1D1B">
        <w:t>accommodating</w:t>
      </w:r>
      <w:r w:rsidR="00EB1D1B" w:rsidRPr="005921B7">
        <w:rPr>
          <w:spacing w:val="-4"/>
        </w:rPr>
        <w:t xml:space="preserve"> </w:t>
      </w:r>
      <w:r w:rsidR="00EB1D1B">
        <w:t>employees</w:t>
      </w:r>
      <w:r w:rsidR="00EB1D1B" w:rsidRPr="005921B7">
        <w:rPr>
          <w:spacing w:val="-4"/>
        </w:rPr>
        <w:t xml:space="preserve"> </w:t>
      </w:r>
      <w:r w:rsidR="00EB1D1B">
        <w:t>with</w:t>
      </w:r>
      <w:r w:rsidR="00EB1D1B" w:rsidRPr="005921B7">
        <w:rPr>
          <w:spacing w:val="-4"/>
        </w:rPr>
        <w:t xml:space="preserve"> </w:t>
      </w:r>
      <w:r w:rsidR="00EB1D1B">
        <w:t>medical</w:t>
      </w:r>
      <w:r w:rsidR="00EB1D1B" w:rsidRPr="005921B7">
        <w:rPr>
          <w:spacing w:val="-3"/>
        </w:rPr>
        <w:t xml:space="preserve"> </w:t>
      </w:r>
      <w:r w:rsidR="00EB1D1B">
        <w:t>or</w:t>
      </w:r>
      <w:r w:rsidR="00EB1D1B" w:rsidRPr="005921B7">
        <w:rPr>
          <w:spacing w:val="-5"/>
        </w:rPr>
        <w:t xml:space="preserve"> </w:t>
      </w:r>
      <w:r w:rsidR="00EB1D1B">
        <w:t>other</w:t>
      </w:r>
      <w:r w:rsidR="00EB1D1B" w:rsidRPr="005921B7">
        <w:rPr>
          <w:spacing w:val="-4"/>
        </w:rPr>
        <w:t xml:space="preserve"> </w:t>
      </w:r>
      <w:r w:rsidR="00EB1D1B">
        <w:t>conditions</w:t>
      </w:r>
      <w:r w:rsidR="00EB1D1B" w:rsidRPr="005921B7">
        <w:rPr>
          <w:spacing w:val="-3"/>
        </w:rPr>
        <w:t xml:space="preserve"> </w:t>
      </w:r>
      <w:r w:rsidR="00EB1D1B">
        <w:t>that</w:t>
      </w:r>
      <w:r w:rsidR="00EB1D1B" w:rsidRPr="005921B7">
        <w:rPr>
          <w:spacing w:val="-3"/>
        </w:rPr>
        <w:t xml:space="preserve"> </w:t>
      </w:r>
      <w:r w:rsidR="00EB1D1B">
        <w:t>put</w:t>
      </w:r>
      <w:r w:rsidR="00EB1D1B" w:rsidRPr="005921B7">
        <w:rPr>
          <w:spacing w:val="-4"/>
        </w:rPr>
        <w:t xml:space="preserve"> </w:t>
      </w:r>
      <w:r w:rsidR="00EB1D1B">
        <w:t>them</w:t>
      </w:r>
      <w:r w:rsidR="00EB1D1B" w:rsidRPr="005921B7">
        <w:rPr>
          <w:spacing w:val="-3"/>
        </w:rPr>
        <w:t xml:space="preserve"> </w:t>
      </w:r>
      <w:r w:rsidR="00EB1D1B">
        <w:t>at</w:t>
      </w:r>
      <w:r w:rsidR="00EB1D1B" w:rsidRPr="005921B7">
        <w:rPr>
          <w:spacing w:val="-4"/>
        </w:rPr>
        <w:t xml:space="preserve"> </w:t>
      </w:r>
      <w:r w:rsidR="00EB1D1B">
        <w:t>increased</w:t>
      </w:r>
      <w:r w:rsidR="00EB1D1B" w:rsidRPr="005921B7">
        <w:rPr>
          <w:spacing w:val="-4"/>
        </w:rPr>
        <w:t xml:space="preserve"> </w:t>
      </w:r>
      <w:r w:rsidR="00EB1D1B">
        <w:t>risk</w:t>
      </w:r>
      <w:r w:rsidR="00EB1D1B" w:rsidRPr="005921B7">
        <w:rPr>
          <w:spacing w:val="-3"/>
        </w:rPr>
        <w:t xml:space="preserve"> </w:t>
      </w:r>
      <w:r w:rsidR="00EB1D1B">
        <w:t>of</w:t>
      </w:r>
      <w:r w:rsidR="00EB1D1B" w:rsidRPr="005921B7">
        <w:rPr>
          <w:spacing w:val="-5"/>
        </w:rPr>
        <w:t xml:space="preserve"> </w:t>
      </w:r>
      <w:r w:rsidR="00EB1D1B">
        <w:t>severe COVID-19 illness</w:t>
      </w:r>
      <w:r w:rsidR="005E7C8E">
        <w:t>.</w:t>
      </w:r>
    </w:p>
    <w:p w14:paraId="280CF321" w14:textId="3AABD377" w:rsidR="00993C6C" w:rsidRPr="00993C6C" w:rsidRDefault="00556CB9" w:rsidP="009A65DF">
      <w:pPr>
        <w:pStyle w:val="BodyText"/>
        <w:numPr>
          <w:ilvl w:val="0"/>
          <w:numId w:val="16"/>
        </w:numPr>
        <w:spacing w:before="120" w:line="249" w:lineRule="auto"/>
        <w:ind w:right="720"/>
        <w:jc w:val="both"/>
      </w:pPr>
      <w:r>
        <w:t>COVID-19 t</w:t>
      </w:r>
      <w:r w:rsidR="00AC6161">
        <w:t xml:space="preserve">esting </w:t>
      </w:r>
      <w:r>
        <w:t xml:space="preserve">availability </w:t>
      </w:r>
      <w:r w:rsidR="00315B1E">
        <w:t xml:space="preserve">throughout the </w:t>
      </w:r>
      <w:r w:rsidR="0033646F" w:rsidRPr="0033646F">
        <w:t xml:space="preserve">County.  </w:t>
      </w:r>
      <w:r w:rsidR="00EB1D1B" w:rsidRPr="00993C6C">
        <w:rPr>
          <w:spacing w:val="-2"/>
        </w:rPr>
        <w:t xml:space="preserve"> </w:t>
      </w:r>
    </w:p>
    <w:p w14:paraId="4F722822" w14:textId="10EDCAE8" w:rsidR="00993C6C" w:rsidRPr="00993C6C" w:rsidRDefault="00EB1D1B" w:rsidP="009A65DF">
      <w:pPr>
        <w:pStyle w:val="BodyText"/>
        <w:numPr>
          <w:ilvl w:val="0"/>
          <w:numId w:val="16"/>
        </w:numPr>
        <w:spacing w:before="120" w:line="249" w:lineRule="auto"/>
        <w:ind w:right="720"/>
        <w:jc w:val="both"/>
      </w:pPr>
      <w:r>
        <w:lastRenderedPageBreak/>
        <w:t xml:space="preserve">In the event </w:t>
      </w:r>
      <w:r w:rsidR="0000379A">
        <w:t>the agency is r</w:t>
      </w:r>
      <w:r>
        <w:t xml:space="preserve">equired to </w:t>
      </w:r>
      <w:r w:rsidR="00A00E28">
        <w:t xml:space="preserve">offer </w:t>
      </w:r>
      <w:r>
        <w:t>testing because of a workplace exposure or outbreak,</w:t>
      </w:r>
      <w:r w:rsidRPr="00993C6C">
        <w:rPr>
          <w:spacing w:val="-2"/>
        </w:rPr>
        <w:t xml:space="preserve"> </w:t>
      </w:r>
      <w:r w:rsidR="00B2445A">
        <w:rPr>
          <w:spacing w:val="-2"/>
        </w:rPr>
        <w:t xml:space="preserve">the employee will be advised of the </w:t>
      </w:r>
      <w:r w:rsidRPr="00993C6C">
        <w:rPr>
          <w:spacing w:val="-3"/>
        </w:rPr>
        <w:t xml:space="preserve">plan for providing testing and </w:t>
      </w:r>
      <w:r>
        <w:t>inform</w:t>
      </w:r>
      <w:r w:rsidRPr="00993C6C">
        <w:rPr>
          <w:spacing w:val="-3"/>
        </w:rPr>
        <w:t xml:space="preserve"> </w:t>
      </w:r>
      <w:r>
        <w:t>affected</w:t>
      </w:r>
      <w:r w:rsidRPr="00993C6C">
        <w:rPr>
          <w:spacing w:val="-2"/>
        </w:rPr>
        <w:t xml:space="preserve"> </w:t>
      </w:r>
      <w:r>
        <w:t>employees</w:t>
      </w:r>
      <w:r w:rsidRPr="00993C6C">
        <w:rPr>
          <w:spacing w:val="-3"/>
        </w:rPr>
        <w:t xml:space="preserve"> </w:t>
      </w:r>
      <w:r>
        <w:t>of</w:t>
      </w:r>
      <w:r w:rsidRPr="00993C6C">
        <w:rPr>
          <w:spacing w:val="-3"/>
        </w:rPr>
        <w:t xml:space="preserve"> </w:t>
      </w:r>
      <w:r>
        <w:t>the</w:t>
      </w:r>
      <w:r w:rsidRPr="00993C6C">
        <w:rPr>
          <w:spacing w:val="-2"/>
        </w:rPr>
        <w:t xml:space="preserve"> </w:t>
      </w:r>
      <w:r>
        <w:t>reason</w:t>
      </w:r>
      <w:r w:rsidRPr="00993C6C">
        <w:rPr>
          <w:spacing w:val="-2"/>
        </w:rPr>
        <w:t xml:space="preserve"> </w:t>
      </w:r>
      <w:r>
        <w:t>for</w:t>
      </w:r>
      <w:r w:rsidRPr="00993C6C">
        <w:rPr>
          <w:spacing w:val="-2"/>
        </w:rPr>
        <w:t xml:space="preserve"> </w:t>
      </w:r>
      <w:r>
        <w:t>the testing and the possible consequences of a positive test.</w:t>
      </w:r>
      <w:r w:rsidRPr="00993C6C">
        <w:rPr>
          <w:b/>
        </w:rPr>
        <w:t xml:space="preserve"> </w:t>
      </w:r>
    </w:p>
    <w:p w14:paraId="357438E7" w14:textId="73CD40DA" w:rsidR="00EB1D1B" w:rsidRPr="00AC7C70" w:rsidRDefault="00EB1D1B" w:rsidP="009A65DF">
      <w:pPr>
        <w:pStyle w:val="BodyText"/>
        <w:numPr>
          <w:ilvl w:val="0"/>
          <w:numId w:val="16"/>
        </w:numPr>
        <w:spacing w:before="120" w:line="249" w:lineRule="auto"/>
        <w:ind w:right="720"/>
        <w:jc w:val="both"/>
      </w:pPr>
      <w:r>
        <w:t>Information</w:t>
      </w:r>
      <w:r w:rsidRPr="00993C6C">
        <w:rPr>
          <w:spacing w:val="-6"/>
        </w:rPr>
        <w:t xml:space="preserve"> </w:t>
      </w:r>
      <w:r>
        <w:t>about</w:t>
      </w:r>
      <w:r w:rsidRPr="00993C6C">
        <w:rPr>
          <w:spacing w:val="-7"/>
        </w:rPr>
        <w:t xml:space="preserve"> </w:t>
      </w:r>
      <w:r w:rsidRPr="00A00E28">
        <w:rPr>
          <w:b/>
        </w:rPr>
        <w:t>COVID-19</w:t>
      </w:r>
      <w:r w:rsidRPr="00A00E28">
        <w:rPr>
          <w:b/>
          <w:spacing w:val="-6"/>
        </w:rPr>
        <w:t xml:space="preserve"> </w:t>
      </w:r>
      <w:r w:rsidRPr="00A00E28">
        <w:rPr>
          <w:b/>
        </w:rPr>
        <w:t>hazards</w:t>
      </w:r>
      <w:r w:rsidR="0000379A">
        <w:t xml:space="preserve"> and agency health and safety policies and procedures that affect employees and others in the workplace, such as vendors and the public. </w:t>
      </w:r>
    </w:p>
    <w:p w14:paraId="64DB5F4E" w14:textId="6CB889FD" w:rsidR="00083EAC" w:rsidRDefault="00B2445A" w:rsidP="0000379A">
      <w:pPr>
        <w:pStyle w:val="Heading1"/>
      </w:pPr>
      <w:bookmarkStart w:id="27" w:name="_Toc65664034"/>
      <w:r>
        <w:t>Employee T</w:t>
      </w:r>
      <w:r w:rsidR="00920F17">
        <w:t>raining</w:t>
      </w:r>
      <w:bookmarkEnd w:id="27"/>
    </w:p>
    <w:p w14:paraId="1DFFA757" w14:textId="4964B947" w:rsidR="00083EAC" w:rsidRDefault="00AD0B00" w:rsidP="00B2445A">
      <w:pPr>
        <w:ind w:right="4"/>
      </w:pPr>
      <w:r>
        <w:t>T</w:t>
      </w:r>
      <w:r w:rsidR="00920F17">
        <w:t xml:space="preserve">raining </w:t>
      </w:r>
      <w:r>
        <w:t xml:space="preserve">on COVID-19 has been and will be provided </w:t>
      </w:r>
      <w:r w:rsidR="001D0149">
        <w:t>that includes</w:t>
      </w:r>
      <w:r>
        <w:t xml:space="preserve"> at least</w:t>
      </w:r>
      <w:r w:rsidR="00920F17">
        <w:t>:</w:t>
      </w:r>
    </w:p>
    <w:p w14:paraId="1243913C" w14:textId="05C165B0" w:rsidR="00A00E28" w:rsidRDefault="00A00E28" w:rsidP="00A00E28">
      <w:pPr>
        <w:pStyle w:val="BodyText"/>
        <w:numPr>
          <w:ilvl w:val="0"/>
          <w:numId w:val="17"/>
        </w:numPr>
        <w:spacing w:before="120"/>
        <w:ind w:right="720"/>
        <w:jc w:val="both"/>
      </w:pPr>
      <w:r>
        <w:t>The fact that COVID-19</w:t>
      </w:r>
      <w:r w:rsidRPr="00A00E28">
        <w:rPr>
          <w:spacing w:val="-3"/>
        </w:rPr>
        <w:t xml:space="preserve"> </w:t>
      </w:r>
      <w:r>
        <w:t>is</w:t>
      </w:r>
      <w:r w:rsidRPr="00A00E28">
        <w:rPr>
          <w:spacing w:val="-3"/>
        </w:rPr>
        <w:t xml:space="preserve"> </w:t>
      </w:r>
      <w:r>
        <w:t>an</w:t>
      </w:r>
      <w:r w:rsidRPr="00A00E28">
        <w:rPr>
          <w:spacing w:val="-3"/>
        </w:rPr>
        <w:t xml:space="preserve"> </w:t>
      </w:r>
      <w:r>
        <w:t>infectious</w:t>
      </w:r>
      <w:r w:rsidRPr="00A00E28">
        <w:rPr>
          <w:spacing w:val="-2"/>
        </w:rPr>
        <w:t xml:space="preserve"> </w:t>
      </w:r>
      <w:r>
        <w:t>disease</w:t>
      </w:r>
      <w:r w:rsidRPr="00A00E28">
        <w:rPr>
          <w:spacing w:val="-3"/>
        </w:rPr>
        <w:t xml:space="preserve"> </w:t>
      </w:r>
      <w:r>
        <w:t>that</w:t>
      </w:r>
      <w:r w:rsidRPr="00A00E28">
        <w:rPr>
          <w:spacing w:val="-2"/>
        </w:rPr>
        <w:t xml:space="preserve"> </w:t>
      </w:r>
      <w:r>
        <w:t>can</w:t>
      </w:r>
      <w:r w:rsidRPr="00A00E28">
        <w:rPr>
          <w:spacing w:val="-2"/>
        </w:rPr>
        <w:t xml:space="preserve"> </w:t>
      </w:r>
      <w:r>
        <w:t>be</w:t>
      </w:r>
      <w:r w:rsidRPr="00A00E28">
        <w:rPr>
          <w:spacing w:val="-2"/>
        </w:rPr>
        <w:t xml:space="preserve"> </w:t>
      </w:r>
      <w:r>
        <w:t>spread</w:t>
      </w:r>
      <w:r w:rsidRPr="00A00E28">
        <w:rPr>
          <w:spacing w:val="-2"/>
        </w:rPr>
        <w:t xml:space="preserve"> </w:t>
      </w:r>
      <w:r>
        <w:t>through</w:t>
      </w:r>
      <w:r w:rsidRPr="00A00E28">
        <w:rPr>
          <w:spacing w:val="-2"/>
        </w:rPr>
        <w:t xml:space="preserve"> </w:t>
      </w:r>
      <w:r>
        <w:t>the</w:t>
      </w:r>
      <w:r w:rsidRPr="00A00E28">
        <w:rPr>
          <w:spacing w:val="-2"/>
        </w:rPr>
        <w:t xml:space="preserve"> </w:t>
      </w:r>
      <w:r>
        <w:t>air and may be transmitted when a person touches a contaminated object and then touches their eyes, nose, or mouth.</w:t>
      </w:r>
    </w:p>
    <w:p w14:paraId="45276D1C" w14:textId="171AC11F" w:rsidR="00A00E28" w:rsidRDefault="00A00E28" w:rsidP="00A00E28">
      <w:pPr>
        <w:pStyle w:val="BodyText"/>
        <w:numPr>
          <w:ilvl w:val="0"/>
          <w:numId w:val="17"/>
        </w:numPr>
        <w:spacing w:before="120"/>
        <w:ind w:right="720"/>
        <w:jc w:val="both"/>
      </w:pPr>
      <w:r>
        <w:t>An infectious person may have no</w:t>
      </w:r>
      <w:r w:rsidRPr="009D4983">
        <w:rPr>
          <w:spacing w:val="-6"/>
        </w:rPr>
        <w:t xml:space="preserve"> </w:t>
      </w:r>
      <w:r>
        <w:t>symptoms.</w:t>
      </w:r>
    </w:p>
    <w:p w14:paraId="23453577" w14:textId="47CC4FBE" w:rsidR="009D4983" w:rsidRDefault="00920F17" w:rsidP="009A65DF">
      <w:pPr>
        <w:pStyle w:val="BodyText"/>
        <w:numPr>
          <w:ilvl w:val="0"/>
          <w:numId w:val="17"/>
        </w:numPr>
        <w:spacing w:before="120"/>
        <w:ind w:right="720"/>
        <w:jc w:val="both"/>
      </w:pPr>
      <w:r>
        <w:t>COVID-19 policies and procedures to protect employees from COVID-19</w:t>
      </w:r>
      <w:r w:rsidRPr="009D4983">
        <w:rPr>
          <w:spacing w:val="-12"/>
        </w:rPr>
        <w:t xml:space="preserve"> </w:t>
      </w:r>
      <w:r>
        <w:t>hazards.</w:t>
      </w:r>
    </w:p>
    <w:p w14:paraId="25C323F1" w14:textId="77777777" w:rsidR="009D4983" w:rsidRPr="009D4983" w:rsidRDefault="00920F17" w:rsidP="009A65DF">
      <w:pPr>
        <w:pStyle w:val="BodyText"/>
        <w:numPr>
          <w:ilvl w:val="0"/>
          <w:numId w:val="17"/>
        </w:numPr>
        <w:spacing w:before="120"/>
        <w:ind w:right="720"/>
        <w:jc w:val="both"/>
      </w:pPr>
      <w:r>
        <w:t>Information</w:t>
      </w:r>
      <w:r w:rsidRPr="009D4983">
        <w:rPr>
          <w:spacing w:val="-4"/>
        </w:rPr>
        <w:t xml:space="preserve"> </w:t>
      </w:r>
      <w:r>
        <w:t>regarding</w:t>
      </w:r>
      <w:r w:rsidRPr="009D4983">
        <w:rPr>
          <w:spacing w:val="-3"/>
        </w:rPr>
        <w:t xml:space="preserve"> </w:t>
      </w:r>
      <w:r>
        <w:t>COVID-19-related</w:t>
      </w:r>
      <w:r w:rsidRPr="009D4983">
        <w:rPr>
          <w:spacing w:val="-5"/>
        </w:rPr>
        <w:t xml:space="preserve"> </w:t>
      </w:r>
      <w:r>
        <w:t>benefits</w:t>
      </w:r>
      <w:r w:rsidRPr="009D4983">
        <w:rPr>
          <w:spacing w:val="-4"/>
        </w:rPr>
        <w:t xml:space="preserve"> </w:t>
      </w:r>
      <w:r>
        <w:t>to</w:t>
      </w:r>
      <w:r w:rsidRPr="009D4983">
        <w:rPr>
          <w:spacing w:val="-4"/>
        </w:rPr>
        <w:t xml:space="preserve"> </w:t>
      </w:r>
      <w:r>
        <w:t>which</w:t>
      </w:r>
      <w:r w:rsidRPr="009D4983">
        <w:rPr>
          <w:spacing w:val="-4"/>
        </w:rPr>
        <w:t xml:space="preserve"> </w:t>
      </w:r>
      <w:r>
        <w:t>the</w:t>
      </w:r>
      <w:r w:rsidRPr="009D4983">
        <w:rPr>
          <w:spacing w:val="-3"/>
        </w:rPr>
        <w:t xml:space="preserve"> </w:t>
      </w:r>
      <w:r>
        <w:t>employee</w:t>
      </w:r>
      <w:r w:rsidRPr="009D4983">
        <w:rPr>
          <w:spacing w:val="-5"/>
        </w:rPr>
        <w:t xml:space="preserve"> </w:t>
      </w:r>
      <w:r>
        <w:t>may</w:t>
      </w:r>
      <w:r w:rsidRPr="009D4983">
        <w:rPr>
          <w:spacing w:val="-3"/>
        </w:rPr>
        <w:t xml:space="preserve"> </w:t>
      </w:r>
      <w:r>
        <w:t>be</w:t>
      </w:r>
      <w:r w:rsidRPr="009D4983">
        <w:rPr>
          <w:spacing w:val="-5"/>
        </w:rPr>
        <w:t xml:space="preserve"> </w:t>
      </w:r>
      <w:r>
        <w:t>entitled</w:t>
      </w:r>
      <w:r w:rsidRPr="009D4983">
        <w:rPr>
          <w:spacing w:val="-4"/>
        </w:rPr>
        <w:t xml:space="preserve"> </w:t>
      </w:r>
      <w:r>
        <w:t>under</w:t>
      </w:r>
      <w:r w:rsidRPr="009D4983">
        <w:rPr>
          <w:spacing w:val="-4"/>
        </w:rPr>
        <w:t xml:space="preserve"> </w:t>
      </w:r>
      <w:r>
        <w:t>applicable</w:t>
      </w:r>
      <w:r w:rsidRPr="009D4983">
        <w:rPr>
          <w:spacing w:val="-5"/>
        </w:rPr>
        <w:t xml:space="preserve"> </w:t>
      </w:r>
      <w:r>
        <w:t>federal,</w:t>
      </w:r>
      <w:r w:rsidRPr="009D4983">
        <w:rPr>
          <w:spacing w:val="-3"/>
        </w:rPr>
        <w:t xml:space="preserve"> </w:t>
      </w:r>
      <w:r>
        <w:t>state,</w:t>
      </w:r>
      <w:r w:rsidRPr="009D4983">
        <w:rPr>
          <w:spacing w:val="-4"/>
        </w:rPr>
        <w:t xml:space="preserve"> </w:t>
      </w:r>
      <w:r>
        <w:t>or</w:t>
      </w:r>
      <w:r w:rsidRPr="009D4983">
        <w:rPr>
          <w:spacing w:val="-4"/>
        </w:rPr>
        <w:t xml:space="preserve"> </w:t>
      </w:r>
      <w:r>
        <w:t>local</w:t>
      </w:r>
      <w:r w:rsidRPr="009D4983">
        <w:rPr>
          <w:spacing w:val="-5"/>
        </w:rPr>
        <w:t xml:space="preserve"> </w:t>
      </w:r>
      <w:r>
        <w:t>laws.</w:t>
      </w:r>
      <w:r w:rsidRPr="009D4983">
        <w:rPr>
          <w:spacing w:val="-5"/>
        </w:rPr>
        <w:t xml:space="preserve"> </w:t>
      </w:r>
    </w:p>
    <w:p w14:paraId="02148DC7" w14:textId="77777777" w:rsidR="009D4983" w:rsidRDefault="00920F17" w:rsidP="009A65DF">
      <w:pPr>
        <w:pStyle w:val="BodyText"/>
        <w:numPr>
          <w:ilvl w:val="0"/>
          <w:numId w:val="17"/>
        </w:numPr>
        <w:spacing w:before="120"/>
        <w:ind w:right="720"/>
        <w:jc w:val="both"/>
      </w:pPr>
      <w:r>
        <w:t>Methods of physical distancing of at least six feet and the importance of combining physical distancing with the wearing of face</w:t>
      </w:r>
      <w:r w:rsidRPr="009D4983">
        <w:rPr>
          <w:spacing w:val="-41"/>
        </w:rPr>
        <w:t xml:space="preserve"> </w:t>
      </w:r>
      <w:r>
        <w:t>coverings.</w:t>
      </w:r>
    </w:p>
    <w:p w14:paraId="0F1D975F" w14:textId="77777777" w:rsidR="009D4983" w:rsidRDefault="00920F17" w:rsidP="009A65DF">
      <w:pPr>
        <w:pStyle w:val="BodyText"/>
        <w:numPr>
          <w:ilvl w:val="0"/>
          <w:numId w:val="17"/>
        </w:numPr>
        <w:spacing w:before="120"/>
        <w:ind w:right="720"/>
        <w:jc w:val="both"/>
      </w:pPr>
      <w:r>
        <w:t>The</w:t>
      </w:r>
      <w:r w:rsidRPr="009D4983">
        <w:rPr>
          <w:spacing w:val="-3"/>
        </w:rPr>
        <w:t xml:space="preserve"> </w:t>
      </w:r>
      <w:r>
        <w:t>fact</w:t>
      </w:r>
      <w:r w:rsidRPr="009D4983">
        <w:rPr>
          <w:spacing w:val="-2"/>
        </w:rPr>
        <w:t xml:space="preserve"> </w:t>
      </w:r>
      <w:r>
        <w:t>that</w:t>
      </w:r>
      <w:r w:rsidRPr="009D4983">
        <w:rPr>
          <w:spacing w:val="-2"/>
        </w:rPr>
        <w:t xml:space="preserve"> </w:t>
      </w:r>
      <w:r>
        <w:t>particles</w:t>
      </w:r>
      <w:r w:rsidRPr="009D4983">
        <w:rPr>
          <w:spacing w:val="-3"/>
        </w:rPr>
        <w:t xml:space="preserve"> </w:t>
      </w:r>
      <w:r>
        <w:t>containing</w:t>
      </w:r>
      <w:r w:rsidRPr="009D4983">
        <w:rPr>
          <w:spacing w:val="-2"/>
        </w:rPr>
        <w:t xml:space="preserve"> </w:t>
      </w:r>
      <w:r>
        <w:t>the</w:t>
      </w:r>
      <w:r w:rsidRPr="009D4983">
        <w:rPr>
          <w:spacing w:val="-2"/>
        </w:rPr>
        <w:t xml:space="preserve"> </w:t>
      </w:r>
      <w:r>
        <w:t>virus</w:t>
      </w:r>
      <w:r w:rsidRPr="009D4983">
        <w:rPr>
          <w:spacing w:val="-2"/>
        </w:rPr>
        <w:t xml:space="preserve"> </w:t>
      </w:r>
      <w:r>
        <w:t>can</w:t>
      </w:r>
      <w:r w:rsidRPr="009D4983">
        <w:rPr>
          <w:spacing w:val="-3"/>
        </w:rPr>
        <w:t xml:space="preserve"> </w:t>
      </w:r>
      <w:r>
        <w:t>travel</w:t>
      </w:r>
      <w:r w:rsidRPr="009D4983">
        <w:rPr>
          <w:spacing w:val="-2"/>
        </w:rPr>
        <w:t xml:space="preserve"> </w:t>
      </w:r>
      <w:r>
        <w:t>more</w:t>
      </w:r>
      <w:r w:rsidRPr="009D4983">
        <w:rPr>
          <w:spacing w:val="-2"/>
        </w:rPr>
        <w:t xml:space="preserve"> </w:t>
      </w:r>
      <w:r>
        <w:t>than</w:t>
      </w:r>
      <w:r w:rsidRPr="009D4983">
        <w:rPr>
          <w:spacing w:val="-2"/>
        </w:rPr>
        <w:t xml:space="preserve"> </w:t>
      </w:r>
      <w:r>
        <w:t>six</w:t>
      </w:r>
      <w:r w:rsidRPr="009D4983">
        <w:rPr>
          <w:spacing w:val="-2"/>
        </w:rPr>
        <w:t xml:space="preserve"> </w:t>
      </w:r>
      <w:r>
        <w:t>feet,</w:t>
      </w:r>
      <w:r w:rsidRPr="009D4983">
        <w:rPr>
          <w:spacing w:val="-2"/>
        </w:rPr>
        <w:t xml:space="preserve"> </w:t>
      </w:r>
      <w:r>
        <w:t>especially</w:t>
      </w:r>
      <w:r w:rsidRPr="009D4983">
        <w:rPr>
          <w:spacing w:val="-3"/>
        </w:rPr>
        <w:t xml:space="preserve"> </w:t>
      </w:r>
      <w:r>
        <w:t>indoors,</w:t>
      </w:r>
      <w:r w:rsidRPr="009D4983">
        <w:rPr>
          <w:spacing w:val="-4"/>
        </w:rPr>
        <w:t xml:space="preserve"> </w:t>
      </w:r>
      <w:r>
        <w:t>so</w:t>
      </w:r>
      <w:r w:rsidR="004E6516">
        <w:t xml:space="preserve"> </w:t>
      </w:r>
      <w:r>
        <w:t>physical</w:t>
      </w:r>
      <w:r w:rsidRPr="009D4983">
        <w:rPr>
          <w:spacing w:val="-3"/>
        </w:rPr>
        <w:t xml:space="preserve"> </w:t>
      </w:r>
      <w:r>
        <w:t>distancing</w:t>
      </w:r>
      <w:r w:rsidRPr="009D4983">
        <w:rPr>
          <w:spacing w:val="-3"/>
        </w:rPr>
        <w:t xml:space="preserve"> </w:t>
      </w:r>
      <w:r>
        <w:t>must</w:t>
      </w:r>
      <w:r w:rsidRPr="009D4983">
        <w:rPr>
          <w:spacing w:val="-2"/>
        </w:rPr>
        <w:t xml:space="preserve"> </w:t>
      </w:r>
      <w:r>
        <w:t>be</w:t>
      </w:r>
      <w:r w:rsidRPr="009D4983">
        <w:rPr>
          <w:spacing w:val="-3"/>
        </w:rPr>
        <w:t xml:space="preserve"> </w:t>
      </w:r>
      <w:r>
        <w:t>combined</w:t>
      </w:r>
      <w:r w:rsidRPr="009D4983">
        <w:rPr>
          <w:spacing w:val="-2"/>
        </w:rPr>
        <w:t xml:space="preserve"> </w:t>
      </w:r>
      <w:r>
        <w:t>with</w:t>
      </w:r>
      <w:r w:rsidRPr="009D4983">
        <w:rPr>
          <w:spacing w:val="-3"/>
        </w:rPr>
        <w:t xml:space="preserve"> </w:t>
      </w:r>
      <w:r>
        <w:t>other controls, including face coverings and hand hygiene, to be</w:t>
      </w:r>
      <w:r w:rsidRPr="009D4983">
        <w:rPr>
          <w:spacing w:val="-8"/>
        </w:rPr>
        <w:t xml:space="preserve"> </w:t>
      </w:r>
      <w:r>
        <w:t>effective.</w:t>
      </w:r>
    </w:p>
    <w:p w14:paraId="7AA02152" w14:textId="77777777" w:rsidR="009D4983" w:rsidRDefault="00920F17" w:rsidP="009A65DF">
      <w:pPr>
        <w:pStyle w:val="BodyText"/>
        <w:numPr>
          <w:ilvl w:val="0"/>
          <w:numId w:val="17"/>
        </w:numPr>
        <w:spacing w:before="120"/>
        <w:ind w:right="720"/>
        <w:jc w:val="both"/>
      </w:pPr>
      <w:r>
        <w:t>The</w:t>
      </w:r>
      <w:r w:rsidRPr="009D4983">
        <w:rPr>
          <w:spacing w:val="-3"/>
        </w:rPr>
        <w:t xml:space="preserve"> </w:t>
      </w:r>
      <w:r>
        <w:t>importance</w:t>
      </w:r>
      <w:r w:rsidRPr="009D4983">
        <w:rPr>
          <w:spacing w:val="-4"/>
        </w:rPr>
        <w:t xml:space="preserve"> </w:t>
      </w:r>
      <w:r>
        <w:t>of</w:t>
      </w:r>
      <w:r w:rsidRPr="009D4983">
        <w:rPr>
          <w:spacing w:val="-3"/>
        </w:rPr>
        <w:t xml:space="preserve"> </w:t>
      </w:r>
      <w:r>
        <w:t>frequent</w:t>
      </w:r>
      <w:r w:rsidRPr="009D4983">
        <w:rPr>
          <w:spacing w:val="-3"/>
        </w:rPr>
        <w:t xml:space="preserve"> </w:t>
      </w:r>
      <w:r>
        <w:t>hand</w:t>
      </w:r>
      <w:r w:rsidRPr="009D4983">
        <w:rPr>
          <w:spacing w:val="-3"/>
        </w:rPr>
        <w:t xml:space="preserve"> </w:t>
      </w:r>
      <w:r>
        <w:t>washing</w:t>
      </w:r>
      <w:r w:rsidRPr="009D4983">
        <w:rPr>
          <w:spacing w:val="-4"/>
        </w:rPr>
        <w:t xml:space="preserve"> </w:t>
      </w:r>
      <w:r>
        <w:t>with</w:t>
      </w:r>
      <w:r w:rsidRPr="009D4983">
        <w:rPr>
          <w:spacing w:val="-3"/>
        </w:rPr>
        <w:t xml:space="preserve"> </w:t>
      </w:r>
      <w:r>
        <w:t>soap</w:t>
      </w:r>
      <w:r w:rsidRPr="009D4983">
        <w:rPr>
          <w:spacing w:val="-3"/>
        </w:rPr>
        <w:t xml:space="preserve"> </w:t>
      </w:r>
      <w:r>
        <w:t>and</w:t>
      </w:r>
      <w:r w:rsidRPr="009D4983">
        <w:rPr>
          <w:spacing w:val="-3"/>
        </w:rPr>
        <w:t xml:space="preserve"> </w:t>
      </w:r>
      <w:r>
        <w:t>water</w:t>
      </w:r>
      <w:r w:rsidRPr="009D4983">
        <w:rPr>
          <w:spacing w:val="-4"/>
        </w:rPr>
        <w:t xml:space="preserve"> </w:t>
      </w:r>
      <w:r>
        <w:t>for</w:t>
      </w:r>
      <w:r w:rsidRPr="009D4983">
        <w:rPr>
          <w:spacing w:val="-2"/>
        </w:rPr>
        <w:t xml:space="preserve"> </w:t>
      </w:r>
      <w:r>
        <w:t>at</w:t>
      </w:r>
      <w:r w:rsidRPr="009D4983">
        <w:rPr>
          <w:spacing w:val="-4"/>
        </w:rPr>
        <w:t xml:space="preserve"> </w:t>
      </w:r>
      <w:r>
        <w:t>least</w:t>
      </w:r>
      <w:r w:rsidRPr="009D4983">
        <w:rPr>
          <w:spacing w:val="-3"/>
        </w:rPr>
        <w:t xml:space="preserve"> </w:t>
      </w:r>
      <w:r>
        <w:t>20</w:t>
      </w:r>
      <w:r w:rsidRPr="009D4983">
        <w:rPr>
          <w:spacing w:val="-4"/>
        </w:rPr>
        <w:t xml:space="preserve"> </w:t>
      </w:r>
      <w:r>
        <w:t>seconds</w:t>
      </w:r>
      <w:r w:rsidRPr="009D4983">
        <w:rPr>
          <w:spacing w:val="-2"/>
        </w:rPr>
        <w:t xml:space="preserve"> </w:t>
      </w:r>
      <w:r>
        <w:t>and</w:t>
      </w:r>
      <w:r w:rsidRPr="009D4983">
        <w:rPr>
          <w:spacing w:val="-4"/>
        </w:rPr>
        <w:t xml:space="preserve"> </w:t>
      </w:r>
      <w:r>
        <w:t>using</w:t>
      </w:r>
      <w:r w:rsidRPr="009D4983">
        <w:rPr>
          <w:spacing w:val="-3"/>
        </w:rPr>
        <w:t xml:space="preserve"> </w:t>
      </w:r>
      <w:r>
        <w:t>hand</w:t>
      </w:r>
      <w:r w:rsidRPr="009D4983">
        <w:rPr>
          <w:spacing w:val="-4"/>
        </w:rPr>
        <w:t xml:space="preserve"> </w:t>
      </w:r>
      <w:r>
        <w:t>sanitizer</w:t>
      </w:r>
      <w:r w:rsidRPr="009D4983">
        <w:rPr>
          <w:spacing w:val="-2"/>
        </w:rPr>
        <w:t xml:space="preserve"> </w:t>
      </w:r>
      <w:r>
        <w:t>when</w:t>
      </w:r>
      <w:r w:rsidRPr="009D4983">
        <w:rPr>
          <w:spacing w:val="-4"/>
        </w:rPr>
        <w:t xml:space="preserve"> </w:t>
      </w:r>
      <w:r>
        <w:t>employees</w:t>
      </w:r>
      <w:r w:rsidRPr="009D4983">
        <w:rPr>
          <w:spacing w:val="-3"/>
        </w:rPr>
        <w:t xml:space="preserve"> </w:t>
      </w:r>
      <w:r>
        <w:t>do</w:t>
      </w:r>
      <w:r w:rsidRPr="009D4983">
        <w:rPr>
          <w:spacing w:val="-4"/>
        </w:rPr>
        <w:t xml:space="preserve"> </w:t>
      </w:r>
      <w:r>
        <w:t>not</w:t>
      </w:r>
      <w:r w:rsidRPr="009D4983">
        <w:rPr>
          <w:spacing w:val="-3"/>
        </w:rPr>
        <w:t xml:space="preserve"> </w:t>
      </w:r>
      <w:r>
        <w:t>have immediate access to a sink or hand washing facility, and that hand sanitizer does not work if the hands are</w:t>
      </w:r>
      <w:r w:rsidRPr="009D4983">
        <w:rPr>
          <w:spacing w:val="-32"/>
        </w:rPr>
        <w:t xml:space="preserve"> </w:t>
      </w:r>
      <w:r>
        <w:t>soiled.</w:t>
      </w:r>
    </w:p>
    <w:p w14:paraId="711328C0" w14:textId="77777777" w:rsidR="009D4983" w:rsidRDefault="00920F17" w:rsidP="009A65DF">
      <w:pPr>
        <w:pStyle w:val="BodyText"/>
        <w:numPr>
          <w:ilvl w:val="0"/>
          <w:numId w:val="17"/>
        </w:numPr>
        <w:spacing w:before="120"/>
        <w:ind w:right="720"/>
        <w:jc w:val="both"/>
      </w:pPr>
      <w:r>
        <w:t>Proper use of face coverings and the fact that face coverings are not respiratory protective</w:t>
      </w:r>
      <w:r w:rsidRPr="009D4983">
        <w:rPr>
          <w:spacing w:val="-11"/>
        </w:rPr>
        <w:t xml:space="preserve"> </w:t>
      </w:r>
      <w:r>
        <w:t>equipment</w:t>
      </w:r>
      <w:r w:rsidR="001D0149">
        <w:t xml:space="preserve"> - face coverings are intended to primarily protect other individuals from the wearer of the face covering</w:t>
      </w:r>
      <w:r w:rsidR="00F26C45">
        <w:t>.</w:t>
      </w:r>
    </w:p>
    <w:p w14:paraId="3EBDFE0D" w14:textId="33651DCE" w:rsidR="009D4983" w:rsidRDefault="00920F17" w:rsidP="009A65DF">
      <w:pPr>
        <w:pStyle w:val="BodyText"/>
        <w:numPr>
          <w:ilvl w:val="0"/>
          <w:numId w:val="17"/>
        </w:numPr>
        <w:spacing w:before="120"/>
        <w:ind w:right="720"/>
        <w:jc w:val="both"/>
      </w:pPr>
      <w:r w:rsidRPr="00A00E28">
        <w:rPr>
          <w:b/>
        </w:rPr>
        <w:t>COVID-19 symptoms</w:t>
      </w:r>
      <w:r>
        <w:t xml:space="preserve">,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493547D2" w14:textId="55C2C1BD" w:rsidR="00DA5773" w:rsidRDefault="00DA5773" w:rsidP="009A65DF">
      <w:pPr>
        <w:pStyle w:val="BodyText"/>
        <w:numPr>
          <w:ilvl w:val="0"/>
          <w:numId w:val="17"/>
        </w:numPr>
        <w:spacing w:before="120"/>
        <w:ind w:right="720"/>
        <w:jc w:val="both"/>
      </w:pPr>
      <w:r w:rsidRPr="002326BA">
        <w:t>Process and procedures on how to report COVID19 hazards and if the employee tests positive or if they were exposed to someone who tested positive</w:t>
      </w:r>
      <w:r>
        <w:t>.</w:t>
      </w:r>
    </w:p>
    <w:p w14:paraId="1FD2AB13" w14:textId="3D375C26" w:rsidR="000C12A4" w:rsidRDefault="000C12A4" w:rsidP="000C12A4">
      <w:pPr>
        <w:pStyle w:val="BodyText"/>
        <w:spacing w:before="120"/>
        <w:ind w:right="720"/>
        <w:jc w:val="both"/>
      </w:pPr>
      <w:r>
        <w:t xml:space="preserve">A training </w:t>
      </w:r>
      <w:r w:rsidR="00AD0B00" w:rsidRPr="00AD0B00">
        <w:rPr>
          <w:color w:val="FF0000"/>
        </w:rPr>
        <w:t>[</w:t>
      </w:r>
      <w:r w:rsidRPr="00AD0B00">
        <w:rPr>
          <w:color w:val="FF0000"/>
        </w:rPr>
        <w:t>template</w:t>
      </w:r>
      <w:r w:rsidR="00AD0B00" w:rsidRPr="00AD0B00">
        <w:rPr>
          <w:color w:val="FF0000"/>
        </w:rPr>
        <w:t>]</w:t>
      </w:r>
      <w:r>
        <w:t xml:space="preserve"> </w:t>
      </w:r>
      <w:r w:rsidR="00AD0B00">
        <w:t xml:space="preserve">program </w:t>
      </w:r>
      <w:r>
        <w:t xml:space="preserve">is attached </w:t>
      </w:r>
      <w:r w:rsidR="00AD0B00">
        <w:t xml:space="preserve">which is provided to all agency employees. </w:t>
      </w:r>
      <w:r w:rsidR="00AD0B00" w:rsidRPr="00AD0B00">
        <w:rPr>
          <w:color w:val="FF0000"/>
        </w:rPr>
        <w:t>[</w:t>
      </w:r>
      <w:r w:rsidR="00AD0B00">
        <w:rPr>
          <w:color w:val="FF0000"/>
        </w:rPr>
        <w:t xml:space="preserve">The template </w:t>
      </w:r>
      <w:r w:rsidRPr="00AD0B00">
        <w:rPr>
          <w:color w:val="FF0000"/>
        </w:rPr>
        <w:t>can be used as the basis for employee training and supplemented with agency or worksite specific material if needed.</w:t>
      </w:r>
      <w:r w:rsidR="00AD0B00">
        <w:rPr>
          <w:color w:val="FF0000"/>
        </w:rPr>
        <w:t>]</w:t>
      </w:r>
      <w:r>
        <w:t xml:space="preserve">  </w:t>
      </w:r>
    </w:p>
    <w:p w14:paraId="7A1FAF65" w14:textId="77777777" w:rsidR="00C54EA1" w:rsidRDefault="00C54EA1" w:rsidP="00266B45">
      <w:pPr>
        <w:pStyle w:val="Heading1"/>
      </w:pPr>
      <w:bookmarkStart w:id="28" w:name="_Toc65664035"/>
      <w:r>
        <w:t>Reporting, Recordkeeping, and Access</w:t>
      </w:r>
      <w:bookmarkEnd w:id="28"/>
    </w:p>
    <w:p w14:paraId="782553C4" w14:textId="40F6547F" w:rsidR="00C54EA1" w:rsidRDefault="00C54EA1" w:rsidP="00B2445A">
      <w:pPr>
        <w:ind w:right="4"/>
      </w:pPr>
      <w:r>
        <w:t xml:space="preserve">It is </w:t>
      </w:r>
      <w:r w:rsidR="00D07C98">
        <w:t>the agency’s policy to comply with recordkeeping requirements, including</w:t>
      </w:r>
      <w:r>
        <w:t>:</w:t>
      </w:r>
    </w:p>
    <w:p w14:paraId="46484F37" w14:textId="2D8B572C" w:rsidR="00EE5508" w:rsidRDefault="00C54EA1" w:rsidP="009A65DF">
      <w:pPr>
        <w:pStyle w:val="BodyText"/>
        <w:numPr>
          <w:ilvl w:val="0"/>
          <w:numId w:val="19"/>
        </w:numPr>
        <w:spacing w:before="120"/>
        <w:ind w:right="720"/>
        <w:jc w:val="both"/>
      </w:pPr>
      <w:r>
        <w:lastRenderedPageBreak/>
        <w:t>Report</w:t>
      </w:r>
      <w:r w:rsidRPr="00EE5508">
        <w:rPr>
          <w:spacing w:val="-3"/>
        </w:rPr>
        <w:t xml:space="preserve"> </w:t>
      </w:r>
      <w:r>
        <w:t>information</w:t>
      </w:r>
      <w:r w:rsidRPr="00EE5508">
        <w:rPr>
          <w:spacing w:val="-3"/>
        </w:rPr>
        <w:t xml:space="preserve"> </w:t>
      </w:r>
      <w:r>
        <w:t>about</w:t>
      </w:r>
      <w:r w:rsidRPr="00EE5508">
        <w:rPr>
          <w:spacing w:val="-3"/>
        </w:rPr>
        <w:t xml:space="preserve"> </w:t>
      </w:r>
      <w:r w:rsidRPr="00266B45">
        <w:rPr>
          <w:b/>
        </w:rPr>
        <w:t>COVID-19</w:t>
      </w:r>
      <w:r w:rsidRPr="00266B45">
        <w:rPr>
          <w:b/>
          <w:spacing w:val="-2"/>
        </w:rPr>
        <w:t xml:space="preserve"> </w:t>
      </w:r>
      <w:r w:rsidRPr="00266B45">
        <w:rPr>
          <w:b/>
        </w:rPr>
        <w:t>cases</w:t>
      </w:r>
      <w:r w:rsidRPr="00EE5508">
        <w:rPr>
          <w:spacing w:val="-2"/>
        </w:rPr>
        <w:t xml:space="preserve"> </w:t>
      </w:r>
      <w:r>
        <w:t>at</w:t>
      </w:r>
      <w:r w:rsidRPr="00EE5508">
        <w:rPr>
          <w:spacing w:val="-3"/>
        </w:rPr>
        <w:t xml:space="preserve"> </w:t>
      </w:r>
      <w:r w:rsidR="00D07C98">
        <w:rPr>
          <w:spacing w:val="-3"/>
        </w:rPr>
        <w:t xml:space="preserve">the </w:t>
      </w:r>
      <w:r>
        <w:t>workplace</w:t>
      </w:r>
      <w:r w:rsidRPr="00EE5508">
        <w:rPr>
          <w:spacing w:val="-2"/>
        </w:rPr>
        <w:t xml:space="preserve"> </w:t>
      </w:r>
      <w:r>
        <w:t>to</w:t>
      </w:r>
      <w:r w:rsidRPr="00EE5508">
        <w:rPr>
          <w:spacing w:val="-2"/>
        </w:rPr>
        <w:t xml:space="preserve"> </w:t>
      </w:r>
      <w:r w:rsidR="00D07C98">
        <w:rPr>
          <w:spacing w:val="-2"/>
        </w:rPr>
        <w:t xml:space="preserve">Public Health </w:t>
      </w:r>
      <w:r>
        <w:t>whenever</w:t>
      </w:r>
      <w:r w:rsidRPr="00EE5508">
        <w:rPr>
          <w:spacing w:val="-3"/>
        </w:rPr>
        <w:t xml:space="preserve"> </w:t>
      </w:r>
      <w:r>
        <w:t>required</w:t>
      </w:r>
      <w:r w:rsidRPr="00EE5508">
        <w:rPr>
          <w:spacing w:val="-2"/>
        </w:rPr>
        <w:t xml:space="preserve"> </w:t>
      </w:r>
      <w:r>
        <w:t>by</w:t>
      </w:r>
      <w:r w:rsidRPr="00EE5508">
        <w:rPr>
          <w:spacing w:val="-3"/>
        </w:rPr>
        <w:t xml:space="preserve"> </w:t>
      </w:r>
      <w:r w:rsidR="00DB70FD" w:rsidRPr="00EE5508">
        <w:rPr>
          <w:spacing w:val="-3"/>
        </w:rPr>
        <w:t>law and</w:t>
      </w:r>
      <w:r w:rsidRPr="00EE5508">
        <w:rPr>
          <w:spacing w:val="-3"/>
        </w:rPr>
        <w:t xml:space="preserve"> </w:t>
      </w:r>
      <w:r>
        <w:t>provide</w:t>
      </w:r>
      <w:r w:rsidRPr="00EE5508">
        <w:rPr>
          <w:spacing w:val="-3"/>
        </w:rPr>
        <w:t xml:space="preserve"> </w:t>
      </w:r>
      <w:r>
        <w:t>any</w:t>
      </w:r>
      <w:r w:rsidRPr="00EE5508">
        <w:rPr>
          <w:spacing w:val="-3"/>
        </w:rPr>
        <w:t xml:space="preserve"> </w:t>
      </w:r>
      <w:r>
        <w:t xml:space="preserve">related requested </w:t>
      </w:r>
      <w:r w:rsidR="00D07C98">
        <w:t>information</w:t>
      </w:r>
      <w:r>
        <w:t>.</w:t>
      </w:r>
    </w:p>
    <w:p w14:paraId="3B94ECC4" w14:textId="5BB1DFC9" w:rsidR="00EE5508" w:rsidRDefault="00C54EA1" w:rsidP="00D07C98">
      <w:pPr>
        <w:pStyle w:val="BodyText"/>
        <w:numPr>
          <w:ilvl w:val="0"/>
          <w:numId w:val="19"/>
        </w:numPr>
        <w:spacing w:before="120"/>
        <w:ind w:right="720"/>
        <w:jc w:val="both"/>
      </w:pPr>
      <w:r>
        <w:t>Report</w:t>
      </w:r>
      <w:r w:rsidRPr="00EE5508">
        <w:rPr>
          <w:spacing w:val="-5"/>
        </w:rPr>
        <w:t xml:space="preserve"> </w:t>
      </w:r>
      <w:r>
        <w:t>immediately</w:t>
      </w:r>
      <w:r w:rsidRPr="00EE5508">
        <w:rPr>
          <w:spacing w:val="-5"/>
        </w:rPr>
        <w:t xml:space="preserve"> </w:t>
      </w:r>
      <w:r>
        <w:t>to</w:t>
      </w:r>
      <w:r w:rsidRPr="00EE5508">
        <w:rPr>
          <w:spacing w:val="-3"/>
        </w:rPr>
        <w:t xml:space="preserve"> </w:t>
      </w:r>
      <w:r>
        <w:t>Cal</w:t>
      </w:r>
      <w:r w:rsidRPr="00EE5508">
        <w:rPr>
          <w:spacing w:val="-5"/>
        </w:rPr>
        <w:t>/</w:t>
      </w:r>
      <w:r>
        <w:t>OSHA</w:t>
      </w:r>
      <w:r w:rsidRPr="00EE5508">
        <w:rPr>
          <w:spacing w:val="-15"/>
        </w:rPr>
        <w:t xml:space="preserve"> </w:t>
      </w:r>
      <w:r w:rsidR="00D07C98">
        <w:rPr>
          <w:spacing w:val="-15"/>
        </w:rPr>
        <w:t>(</w:t>
      </w:r>
      <w:r w:rsidR="00D07C98" w:rsidRPr="00D07C98">
        <w:t>defined</w:t>
      </w:r>
      <w:r w:rsidR="00D07C98">
        <w:rPr>
          <w:spacing w:val="-15"/>
        </w:rPr>
        <w:t xml:space="preserve"> </w:t>
      </w:r>
      <w:r w:rsidR="00D07C98" w:rsidRPr="00D07C98">
        <w:t>as</w:t>
      </w:r>
      <w:r w:rsidR="00D07C98">
        <w:rPr>
          <w:spacing w:val="-15"/>
        </w:rPr>
        <w:t xml:space="preserve"> </w:t>
      </w:r>
      <w:r w:rsidR="00D07C98" w:rsidRPr="00D07C98">
        <w:t>within</w:t>
      </w:r>
      <w:r w:rsidR="00D07C98">
        <w:rPr>
          <w:spacing w:val="-15"/>
        </w:rPr>
        <w:t xml:space="preserve"> 8 </w:t>
      </w:r>
      <w:r w:rsidR="00D07C98" w:rsidRPr="00D07C98">
        <w:t>hours</w:t>
      </w:r>
      <w:r w:rsidR="00D07C98">
        <w:rPr>
          <w:spacing w:val="-15"/>
        </w:rPr>
        <w:t xml:space="preserve">) </w:t>
      </w:r>
      <w:r>
        <w:t>any</w:t>
      </w:r>
      <w:r w:rsidRPr="00EE5508">
        <w:rPr>
          <w:spacing w:val="-5"/>
        </w:rPr>
        <w:t xml:space="preserve"> </w:t>
      </w:r>
      <w:r>
        <w:t>COVID-19-related</w:t>
      </w:r>
      <w:r w:rsidRPr="00EE5508">
        <w:rPr>
          <w:spacing w:val="-4"/>
        </w:rPr>
        <w:t xml:space="preserve"> </w:t>
      </w:r>
      <w:r>
        <w:t>serious</w:t>
      </w:r>
      <w:r w:rsidRPr="00EE5508">
        <w:rPr>
          <w:spacing w:val="-4"/>
        </w:rPr>
        <w:t xml:space="preserve"> </w:t>
      </w:r>
      <w:r>
        <w:t>illnesses</w:t>
      </w:r>
      <w:r w:rsidR="00D07C98">
        <w:t>, hospitalization</w:t>
      </w:r>
      <w:r w:rsidRPr="00EE5508">
        <w:rPr>
          <w:spacing w:val="-5"/>
        </w:rPr>
        <w:t xml:space="preserve"> </w:t>
      </w:r>
      <w:r>
        <w:t>or</w:t>
      </w:r>
      <w:r w:rsidRPr="00EE5508">
        <w:rPr>
          <w:spacing w:val="-4"/>
        </w:rPr>
        <w:t xml:space="preserve"> </w:t>
      </w:r>
      <w:r>
        <w:t>death,</w:t>
      </w:r>
      <w:r w:rsidRPr="00EE5508">
        <w:rPr>
          <w:spacing w:val="-5"/>
        </w:rPr>
        <w:t xml:space="preserve"> </w:t>
      </w:r>
      <w:r>
        <w:t>as</w:t>
      </w:r>
      <w:r w:rsidRPr="00EE5508">
        <w:rPr>
          <w:spacing w:val="-5"/>
        </w:rPr>
        <w:t xml:space="preserve"> </w:t>
      </w:r>
      <w:r>
        <w:t>defined</w:t>
      </w:r>
      <w:r w:rsidRPr="00EE5508">
        <w:rPr>
          <w:spacing w:val="-4"/>
        </w:rPr>
        <w:t xml:space="preserve"> </w:t>
      </w:r>
      <w:r>
        <w:t>under</w:t>
      </w:r>
      <w:r w:rsidRPr="00EE5508">
        <w:rPr>
          <w:spacing w:val="-5"/>
        </w:rPr>
        <w:t xml:space="preserve"> </w:t>
      </w:r>
      <w:r>
        <w:t>CCR Title 8 section</w:t>
      </w:r>
      <w:r w:rsidRPr="00EE5508">
        <w:rPr>
          <w:spacing w:val="-4"/>
        </w:rPr>
        <w:t xml:space="preserve"> </w:t>
      </w:r>
      <w:r>
        <w:t>330(h),</w:t>
      </w:r>
      <w:r w:rsidRPr="00EE5508">
        <w:rPr>
          <w:spacing w:val="-5"/>
        </w:rPr>
        <w:t xml:space="preserve"> </w:t>
      </w:r>
      <w:r>
        <w:t>of</w:t>
      </w:r>
      <w:r w:rsidRPr="00EE5508">
        <w:rPr>
          <w:spacing w:val="-4"/>
        </w:rPr>
        <w:t xml:space="preserve"> </w:t>
      </w:r>
      <w:r>
        <w:t>an</w:t>
      </w:r>
      <w:r w:rsidRPr="00EE5508">
        <w:rPr>
          <w:spacing w:val="-5"/>
        </w:rPr>
        <w:t xml:space="preserve"> </w:t>
      </w:r>
      <w:r>
        <w:t xml:space="preserve">employee occurring in </w:t>
      </w:r>
      <w:r w:rsidR="00D07C98">
        <w:t xml:space="preserve">the </w:t>
      </w:r>
      <w:r>
        <w:t>place of employment or in connection with</w:t>
      </w:r>
      <w:r w:rsidR="00840FB2">
        <w:t xml:space="preserve"> any employment</w:t>
      </w:r>
      <w:r>
        <w:t>.</w:t>
      </w:r>
    </w:p>
    <w:p w14:paraId="0586E8E6" w14:textId="6A969854" w:rsidR="00EE5508" w:rsidRDefault="00C54EA1" w:rsidP="009A65DF">
      <w:pPr>
        <w:pStyle w:val="BodyText"/>
        <w:numPr>
          <w:ilvl w:val="0"/>
          <w:numId w:val="19"/>
        </w:numPr>
        <w:spacing w:before="120"/>
        <w:ind w:right="720"/>
        <w:jc w:val="both"/>
      </w:pPr>
      <w:r>
        <w:t xml:space="preserve">Maintain records of the steps taken to implement </w:t>
      </w:r>
      <w:r w:rsidR="00D07C98">
        <w:t xml:space="preserve">this </w:t>
      </w:r>
      <w:r>
        <w:t>written COVID-19 Prevention Program in accordance with CCR Title 8 section</w:t>
      </w:r>
      <w:r w:rsidRPr="00EE5508">
        <w:rPr>
          <w:spacing w:val="-41"/>
        </w:rPr>
        <w:t xml:space="preserve"> </w:t>
      </w:r>
      <w:r>
        <w:t>3203(b).</w:t>
      </w:r>
    </w:p>
    <w:p w14:paraId="3F915631" w14:textId="583F8338" w:rsidR="00EE5508" w:rsidRDefault="00C54EA1" w:rsidP="009A65DF">
      <w:pPr>
        <w:pStyle w:val="BodyText"/>
        <w:numPr>
          <w:ilvl w:val="0"/>
          <w:numId w:val="19"/>
        </w:numPr>
        <w:spacing w:before="120"/>
        <w:ind w:right="720"/>
        <w:jc w:val="both"/>
      </w:pPr>
      <w:r>
        <w:t>Make</w:t>
      </w:r>
      <w:r w:rsidRPr="00EE5508">
        <w:rPr>
          <w:spacing w:val="-4"/>
        </w:rPr>
        <w:t xml:space="preserve"> </w:t>
      </w:r>
      <w:r w:rsidR="00D07C98">
        <w:rPr>
          <w:spacing w:val="-4"/>
        </w:rPr>
        <w:t xml:space="preserve">the </w:t>
      </w:r>
      <w:r>
        <w:t>written</w:t>
      </w:r>
      <w:r w:rsidRPr="00EE5508">
        <w:rPr>
          <w:spacing w:val="-4"/>
        </w:rPr>
        <w:t xml:space="preserve"> </w:t>
      </w:r>
      <w:r>
        <w:t>COVID-19</w:t>
      </w:r>
      <w:r w:rsidRPr="00EE5508">
        <w:rPr>
          <w:spacing w:val="-4"/>
        </w:rPr>
        <w:t xml:space="preserve"> </w:t>
      </w:r>
      <w:r>
        <w:t>Prevention</w:t>
      </w:r>
      <w:r w:rsidRPr="00EE5508">
        <w:rPr>
          <w:spacing w:val="-4"/>
        </w:rPr>
        <w:t xml:space="preserve"> </w:t>
      </w:r>
      <w:r>
        <w:t>Program</w:t>
      </w:r>
      <w:r w:rsidRPr="00EE5508">
        <w:rPr>
          <w:spacing w:val="-3"/>
        </w:rPr>
        <w:t xml:space="preserve"> </w:t>
      </w:r>
      <w:r>
        <w:t>available</w:t>
      </w:r>
      <w:r w:rsidRPr="00EE5508">
        <w:rPr>
          <w:spacing w:val="-4"/>
        </w:rPr>
        <w:t xml:space="preserve"> </w:t>
      </w:r>
      <w:r>
        <w:t>at</w:t>
      </w:r>
      <w:r w:rsidRPr="00EE5508">
        <w:rPr>
          <w:spacing w:val="-5"/>
        </w:rPr>
        <w:t xml:space="preserve"> </w:t>
      </w:r>
      <w:r>
        <w:t>the</w:t>
      </w:r>
      <w:r w:rsidRPr="00EE5508">
        <w:rPr>
          <w:spacing w:val="-3"/>
        </w:rPr>
        <w:t xml:space="preserve"> </w:t>
      </w:r>
      <w:r>
        <w:t>workplace</w:t>
      </w:r>
      <w:r w:rsidRPr="00EE5508">
        <w:rPr>
          <w:spacing w:val="-4"/>
        </w:rPr>
        <w:t xml:space="preserve"> </w:t>
      </w:r>
      <w:r>
        <w:t>to</w:t>
      </w:r>
      <w:r w:rsidRPr="00EE5508">
        <w:rPr>
          <w:spacing w:val="-3"/>
        </w:rPr>
        <w:t xml:space="preserve"> </w:t>
      </w:r>
      <w:r>
        <w:t>employees,</w:t>
      </w:r>
      <w:r w:rsidRPr="00EE5508">
        <w:rPr>
          <w:spacing w:val="-5"/>
        </w:rPr>
        <w:t xml:space="preserve"> </w:t>
      </w:r>
      <w:r>
        <w:t>authorized</w:t>
      </w:r>
      <w:r w:rsidRPr="00EE5508">
        <w:rPr>
          <w:spacing w:val="-4"/>
        </w:rPr>
        <w:t xml:space="preserve"> </w:t>
      </w:r>
      <w:r>
        <w:t>employee</w:t>
      </w:r>
      <w:r w:rsidRPr="00EE5508">
        <w:rPr>
          <w:spacing w:val="-4"/>
        </w:rPr>
        <w:t xml:space="preserve"> </w:t>
      </w:r>
      <w:r>
        <w:t>representatives,</w:t>
      </w:r>
      <w:r w:rsidRPr="00EE5508">
        <w:rPr>
          <w:spacing w:val="-3"/>
        </w:rPr>
        <w:t xml:space="preserve"> </w:t>
      </w:r>
      <w:r>
        <w:t>and</w:t>
      </w:r>
      <w:r w:rsidRPr="00EE5508">
        <w:rPr>
          <w:spacing w:val="-5"/>
        </w:rPr>
        <w:t xml:space="preserve"> </w:t>
      </w:r>
      <w:r>
        <w:t>to</w:t>
      </w:r>
      <w:r w:rsidRPr="00EE5508">
        <w:rPr>
          <w:spacing w:val="-3"/>
        </w:rPr>
        <w:t xml:space="preserve"> </w:t>
      </w:r>
      <w:r>
        <w:t>representatives of Cal/OSHA immediately upon</w:t>
      </w:r>
      <w:r w:rsidRPr="00EE5508">
        <w:rPr>
          <w:spacing w:val="-18"/>
        </w:rPr>
        <w:t xml:space="preserve"> </w:t>
      </w:r>
      <w:r>
        <w:t>request.</w:t>
      </w:r>
    </w:p>
    <w:p w14:paraId="1622CD3B" w14:textId="77777777" w:rsidR="00DD1BCF" w:rsidRDefault="00DD1BCF" w:rsidP="00DD1BCF">
      <w:pPr>
        <w:pStyle w:val="BodyText"/>
        <w:numPr>
          <w:ilvl w:val="0"/>
          <w:numId w:val="19"/>
        </w:numPr>
        <w:spacing w:before="120"/>
        <w:ind w:right="720"/>
        <w:jc w:val="both"/>
      </w:pPr>
      <w:bookmarkStart w:id="29" w:name="_Hlk60984094"/>
      <w:r>
        <w:t xml:space="preserve">Record, investigate and contact trace </w:t>
      </w:r>
      <w:r w:rsidRPr="00EE5508">
        <w:rPr>
          <w:b/>
          <w:bCs/>
        </w:rPr>
        <w:t>COVID-19 Cases</w:t>
      </w:r>
      <w:r>
        <w:t xml:space="preserve">. The record will include the following information to the extent it has been provided by the employee: name, contact information, occupation, location(s) where employee worked during the </w:t>
      </w:r>
      <w:r>
        <w:rPr>
          <w:b/>
        </w:rPr>
        <w:t>high-risk infectious period</w:t>
      </w:r>
      <w:r>
        <w:t xml:space="preserve">, date last at workplace and date specimen for the COVID-19 test was collected. The information will be made available to employees, authorized employee representatives, or as otherwise required by </w:t>
      </w:r>
      <w:r w:rsidRPr="00EE5508">
        <w:rPr>
          <w:spacing w:val="-4"/>
        </w:rPr>
        <w:t xml:space="preserve">law, </w:t>
      </w:r>
      <w:r w:rsidRPr="007D61E3">
        <w:rPr>
          <w:i/>
          <w:spacing w:val="-4"/>
          <w:u w:val="single"/>
        </w:rPr>
        <w:t xml:space="preserve">preserving the employee’s right to privacy by removing </w:t>
      </w:r>
      <w:r w:rsidRPr="007D61E3">
        <w:rPr>
          <w:i/>
          <w:u w:val="single"/>
        </w:rPr>
        <w:t>personal identifying information</w:t>
      </w:r>
      <w:r>
        <w:t xml:space="preserve">. Such recording does not require a work-relatedness determination.  </w:t>
      </w:r>
    </w:p>
    <w:p w14:paraId="799F70DC" w14:textId="502811EC" w:rsidR="00EE5508" w:rsidRDefault="00DD1BCF" w:rsidP="00DD1BCF">
      <w:pPr>
        <w:pStyle w:val="BodyText"/>
        <w:numPr>
          <w:ilvl w:val="0"/>
          <w:numId w:val="19"/>
        </w:numPr>
        <w:spacing w:before="120"/>
        <w:ind w:right="720"/>
        <w:jc w:val="both"/>
      </w:pPr>
      <w:r w:rsidRPr="001E390A">
        <w:t xml:space="preserve">Record </w:t>
      </w:r>
      <w:r w:rsidRPr="005B5AAB">
        <w:rPr>
          <w:b/>
        </w:rPr>
        <w:t>COVID-19 cases</w:t>
      </w:r>
      <w:r w:rsidRPr="001E390A">
        <w:t xml:space="preserve"> </w:t>
      </w:r>
      <w:r>
        <w:t xml:space="preserve">that are believed to be due to workplace transmission </w:t>
      </w:r>
      <w:r w:rsidRPr="001E390A">
        <w:t>on the agency Cal/OSHA 300 Log</w:t>
      </w:r>
      <w:r>
        <w:t>. The entries are to be listed as confidential cases, excluding personal identifying information from the OSHA Log.</w:t>
      </w:r>
      <w:bookmarkEnd w:id="29"/>
      <w:r>
        <w:t xml:space="preserve">  </w:t>
      </w:r>
    </w:p>
    <w:p w14:paraId="331997E4" w14:textId="5568FD5E" w:rsidR="00C10751" w:rsidRPr="000C3425" w:rsidRDefault="00C10751" w:rsidP="00DD1BCF">
      <w:pPr>
        <w:pStyle w:val="BodyText"/>
        <w:spacing w:before="120"/>
        <w:ind w:right="720"/>
        <w:jc w:val="both"/>
        <w:rPr>
          <w:highlight w:val="yellow"/>
        </w:rPr>
      </w:pPr>
    </w:p>
    <w:p w14:paraId="43B8BEA3" w14:textId="51D25013" w:rsidR="00D86326" w:rsidRDefault="00D86326" w:rsidP="0056551D">
      <w:pPr>
        <w:ind w:left="720" w:right="720"/>
        <w:rPr>
          <w:b/>
          <w:bCs/>
          <w:sz w:val="30"/>
          <w:szCs w:val="30"/>
        </w:rPr>
      </w:pPr>
      <w:r>
        <w:br w:type="page"/>
      </w:r>
    </w:p>
    <w:p w14:paraId="318AF19C" w14:textId="21AF71BD" w:rsidR="00D86326" w:rsidRPr="00961C92" w:rsidRDefault="00D86326" w:rsidP="003E460F">
      <w:pPr>
        <w:pStyle w:val="Heading1"/>
      </w:pPr>
      <w:bookmarkStart w:id="30" w:name="_Toc65664036"/>
      <w:r w:rsidRPr="00961C92">
        <w:lastRenderedPageBreak/>
        <w:t xml:space="preserve">Appendix </w:t>
      </w:r>
      <w:r w:rsidR="003E460F">
        <w:t>A</w:t>
      </w:r>
      <w:r w:rsidRPr="00961C92">
        <w:t>: COVID-19 Inspection</w:t>
      </w:r>
      <w:r w:rsidR="00287292">
        <w:t xml:space="preserve"> Form</w:t>
      </w:r>
      <w:bookmarkEnd w:id="30"/>
    </w:p>
    <w:p w14:paraId="3A63BA79" w14:textId="7B8418FB" w:rsidR="00D86326" w:rsidRDefault="00D86326" w:rsidP="00D86326">
      <w:pPr>
        <w:pStyle w:val="BodyText"/>
        <w:spacing w:before="0" w:line="249" w:lineRule="auto"/>
        <w:ind w:left="140"/>
        <w:rPr>
          <w:b/>
          <w:color w:val="D2232A"/>
        </w:rPr>
      </w:pPr>
      <w:r w:rsidRPr="00CF3BDC">
        <w:rPr>
          <w:b/>
          <w:color w:val="D2232A"/>
        </w:rPr>
        <w:t>[This form is intended to get you started</w:t>
      </w:r>
      <w:r w:rsidR="00287292">
        <w:rPr>
          <w:b/>
          <w:color w:val="D2232A"/>
        </w:rPr>
        <w:t xml:space="preserve"> and suggest at a minimum the areas </w:t>
      </w:r>
      <w:r w:rsidR="003769FE">
        <w:rPr>
          <w:b/>
          <w:color w:val="D2232A"/>
        </w:rPr>
        <w:t>for monthly inspection</w:t>
      </w:r>
      <w:r w:rsidRPr="00CF3BDC">
        <w:rPr>
          <w:b/>
          <w:color w:val="D2232A"/>
        </w:rPr>
        <w:t>. Review the information available at</w:t>
      </w:r>
      <w:hyperlink r:id="rId10"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5B34DA0" w14:textId="77777777" w:rsidR="007518BE" w:rsidRDefault="007518BE" w:rsidP="007518BE">
      <w:r>
        <w:rPr>
          <w:noProof/>
        </w:rPr>
        <mc:AlternateContent>
          <mc:Choice Requires="wps">
            <w:drawing>
              <wp:anchor distT="45720" distB="45720" distL="114300" distR="114300" simplePos="0" relativeHeight="251661312" behindDoc="0" locked="0" layoutInCell="1" allowOverlap="1" wp14:anchorId="6918D2EE" wp14:editId="7860D75D">
                <wp:simplePos x="0" y="0"/>
                <wp:positionH relativeFrom="margin">
                  <wp:align>right</wp:align>
                </wp:positionH>
                <wp:positionV relativeFrom="paragraph">
                  <wp:posOffset>199</wp:posOffset>
                </wp:positionV>
                <wp:extent cx="5916295" cy="1589405"/>
                <wp:effectExtent l="0" t="0" r="2730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589964"/>
                        </a:xfrm>
                        <a:prstGeom prst="rect">
                          <a:avLst/>
                        </a:prstGeom>
                        <a:solidFill>
                          <a:schemeClr val="accent1">
                            <a:lumMod val="40000"/>
                            <a:lumOff val="60000"/>
                          </a:schemeClr>
                        </a:solidFill>
                        <a:ln w="22225">
                          <a:solidFill>
                            <a:schemeClr val="tx1">
                              <a:lumMod val="65000"/>
                              <a:lumOff val="35000"/>
                            </a:schemeClr>
                          </a:solidFill>
                          <a:miter lim="800000"/>
                          <a:headEnd/>
                          <a:tailEnd/>
                        </a:ln>
                      </wps:spPr>
                      <wps:txbx>
                        <w:txbxContent>
                          <w:p w14:paraId="080DA53A" w14:textId="2220038E" w:rsidR="008857A3" w:rsidRPr="00760E44" w:rsidRDefault="008857A3" w:rsidP="007518BE">
                            <w:pPr>
                              <w:jc w:val="center"/>
                              <w:rPr>
                                <w:rFonts w:ascii="Georgia" w:hAnsi="Georgia"/>
                                <w:color w:val="4F81BD" w:themeColor="accent1"/>
                                <w:sz w:val="32"/>
                                <w:szCs w:val="32"/>
                              </w:rPr>
                            </w:pPr>
                            <w:r>
                              <w:rPr>
                                <w:noProof/>
                              </w:rPr>
                              <w:drawing>
                                <wp:inline distT="0" distB="0" distL="0" distR="0" wp14:anchorId="413511E9" wp14:editId="44893A65">
                                  <wp:extent cx="887206" cy="8464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062" cy="854864"/>
                                          </a:xfrm>
                                          <a:prstGeom prst="rect">
                                            <a:avLst/>
                                          </a:prstGeom>
                                          <a:noFill/>
                                          <a:ln>
                                            <a:noFill/>
                                          </a:ln>
                                        </pic:spPr>
                                      </pic:pic>
                                    </a:graphicData>
                                  </a:graphic>
                                </wp:inline>
                              </w:drawing>
                            </w:r>
                          </w:p>
                          <w:p w14:paraId="0E885BC5" w14:textId="54A1473F" w:rsidR="008857A3" w:rsidRPr="00DB3074" w:rsidRDefault="008857A3" w:rsidP="007518BE">
                            <w:pPr>
                              <w:jc w:val="center"/>
                              <w:rPr>
                                <w:rFonts w:ascii="Georgia" w:hAnsi="Georgia"/>
                                <w:sz w:val="32"/>
                                <w:szCs w:val="32"/>
                              </w:rPr>
                            </w:pPr>
                            <w:r w:rsidRPr="00DB3074">
                              <w:rPr>
                                <w:rFonts w:ascii="Georgia" w:hAnsi="Georgia"/>
                                <w:sz w:val="32"/>
                                <w:szCs w:val="32"/>
                              </w:rPr>
                              <w:t>COVID-19 Work</w:t>
                            </w:r>
                            <w:r w:rsidRPr="00715D50">
                              <w:t xml:space="preserve"> </w:t>
                            </w:r>
                            <w:r w:rsidRPr="00DB3074">
                              <w:rPr>
                                <w:rFonts w:ascii="Georgia" w:hAnsi="Georgia"/>
                                <w:sz w:val="32"/>
                                <w:szCs w:val="32"/>
                              </w:rPr>
                              <w:t>place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8D2EE" id="_x0000_t202" coordsize="21600,21600" o:spt="202" path="m,l,21600r21600,l21600,xe">
                <v:stroke joinstyle="miter"/>
                <v:path gradientshapeok="t" o:connecttype="rect"/>
              </v:shapetype>
              <v:shape id="Text Box 2" o:spid="_x0000_s1026" type="#_x0000_t202" style="position:absolute;margin-left:414.65pt;margin-top:0;width:465.85pt;height:125.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" fillcolor="#b8cce4 [1300]" strokecolor="#5a5a5a [2109]" strokeweight="1.75pt">
                <v:textbox>
                  <w:txbxContent>
                    <w:p w14:paraId="080DA53A" w14:textId="2220038E" w:rsidR="008857A3" w:rsidRPr="00760E44" w:rsidRDefault="008857A3" w:rsidP="007518BE">
                      <w:pPr>
                        <w:jc w:val="center"/>
                        <w:rPr>
                          <w:rFonts w:ascii="Georgia" w:hAnsi="Georgia"/>
                          <w:color w:val="4F81BD" w:themeColor="accent1"/>
                          <w:sz w:val="32"/>
                          <w:szCs w:val="32"/>
                        </w:rPr>
                      </w:pPr>
                      <w:r>
                        <w:rPr>
                          <w:noProof/>
                        </w:rPr>
                        <w:drawing>
                          <wp:inline distT="0" distB="0" distL="0" distR="0" wp14:anchorId="413511E9" wp14:editId="44893A65">
                            <wp:extent cx="887206" cy="8464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6062" cy="854864"/>
                                    </a:xfrm>
                                    <a:prstGeom prst="rect">
                                      <a:avLst/>
                                    </a:prstGeom>
                                    <a:noFill/>
                                    <a:ln>
                                      <a:noFill/>
                                    </a:ln>
                                  </pic:spPr>
                                </pic:pic>
                              </a:graphicData>
                            </a:graphic>
                          </wp:inline>
                        </w:drawing>
                      </w:r>
                    </w:p>
                    <w:p w14:paraId="0E885BC5" w14:textId="54A1473F" w:rsidR="008857A3" w:rsidRPr="00DB3074" w:rsidRDefault="008857A3" w:rsidP="007518BE">
                      <w:pPr>
                        <w:jc w:val="center"/>
                        <w:rPr>
                          <w:rFonts w:ascii="Georgia" w:hAnsi="Georgia"/>
                          <w:sz w:val="32"/>
                          <w:szCs w:val="32"/>
                        </w:rPr>
                      </w:pPr>
                      <w:r w:rsidRPr="00DB3074">
                        <w:rPr>
                          <w:rFonts w:ascii="Georgia" w:hAnsi="Georgia"/>
                          <w:sz w:val="32"/>
                          <w:szCs w:val="32"/>
                        </w:rPr>
                        <w:t>COVID-19 Work</w:t>
                      </w:r>
                      <w:r w:rsidRPr="00715D50">
                        <w:t xml:space="preserve"> </w:t>
                      </w:r>
                      <w:r w:rsidRPr="00DB3074">
                        <w:rPr>
                          <w:rFonts w:ascii="Georgia" w:hAnsi="Georgia"/>
                          <w:sz w:val="32"/>
                          <w:szCs w:val="32"/>
                        </w:rPr>
                        <w:t>place Evaluation</w:t>
                      </w:r>
                    </w:p>
                  </w:txbxContent>
                </v:textbox>
                <w10:wrap type="square" anchorx="margin"/>
              </v:shape>
            </w:pict>
          </mc:Fallback>
        </mc:AlternateContent>
      </w:r>
    </w:p>
    <w:p w14:paraId="1AB5A8DA" w14:textId="77777777" w:rsidR="007518BE" w:rsidRPr="00755484" w:rsidRDefault="007518BE" w:rsidP="007518BE">
      <w:pPr>
        <w:rPr>
          <w:rFonts w:ascii="Georgia" w:hAnsi="Georgia"/>
          <w:szCs w:val="24"/>
        </w:rPr>
      </w:pPr>
      <w:r w:rsidRPr="00755484">
        <w:rPr>
          <w:rFonts w:ascii="Georgia" w:hAnsi="Georgia"/>
          <w:szCs w:val="24"/>
        </w:rPr>
        <w:t>Worksite: ______________________________</w:t>
      </w:r>
    </w:p>
    <w:p w14:paraId="461B6FBD" w14:textId="77777777" w:rsidR="007518BE" w:rsidRPr="00755484" w:rsidRDefault="007518BE" w:rsidP="007518BE">
      <w:pPr>
        <w:rPr>
          <w:rFonts w:ascii="Georgia" w:hAnsi="Georgia"/>
          <w:szCs w:val="24"/>
        </w:rPr>
      </w:pPr>
      <w:r w:rsidRPr="00755484">
        <w:rPr>
          <w:rFonts w:ascii="Georgia" w:hAnsi="Georgia"/>
          <w:szCs w:val="24"/>
        </w:rPr>
        <w:t>Month: ________________________________</w:t>
      </w:r>
    </w:p>
    <w:p w14:paraId="259A7682"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1.</w:t>
      </w:r>
      <w:r w:rsidRPr="00755484">
        <w:rPr>
          <w:rFonts w:ascii="Georgia" w:hAnsi="Georgia"/>
          <w:szCs w:val="24"/>
        </w:rPr>
        <w:tab/>
      </w:r>
      <w:sdt>
        <w:sdtPr>
          <w:rPr>
            <w:rFonts w:ascii="Georgia" w:hAnsi="Georgia"/>
            <w:szCs w:val="24"/>
          </w:rPr>
          <w:id w:val="529689608"/>
          <w14:checkbox>
            <w14:checked w14:val="0"/>
            <w14:checkedState w14:val="2612" w14:font="MS Gothic"/>
            <w14:uncheckedState w14:val="2610" w14:font="MS Gothic"/>
          </w14:checkbox>
        </w:sdtPr>
        <w:sdtContent>
          <w:r w:rsidRPr="00755484">
            <w:rPr>
              <w:rFonts w:ascii="MS Gothic" w:eastAsia="MS Gothic" w:hAnsi="MS Gothic" w:hint="eastAsia"/>
              <w:szCs w:val="24"/>
            </w:rPr>
            <w:t>☐</w:t>
          </w:r>
        </w:sdtContent>
      </w:sdt>
      <w:r w:rsidRPr="00755484">
        <w:rPr>
          <w:rFonts w:ascii="Georgia" w:hAnsi="Georgia"/>
          <w:szCs w:val="24"/>
        </w:rPr>
        <w:tab/>
        <w:t>All employees have received COVID-19 training this calendar year.</w:t>
      </w:r>
    </w:p>
    <w:p w14:paraId="31C132B1"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2.</w:t>
      </w:r>
      <w:r w:rsidRPr="00755484">
        <w:rPr>
          <w:rFonts w:ascii="Georgia" w:hAnsi="Georgia"/>
          <w:szCs w:val="24"/>
        </w:rPr>
        <w:tab/>
      </w:r>
      <w:sdt>
        <w:sdtPr>
          <w:rPr>
            <w:rFonts w:ascii="Georgia" w:hAnsi="Georgia"/>
            <w:szCs w:val="24"/>
          </w:rPr>
          <w:id w:val="74175695"/>
          <w14:checkbox>
            <w14:checked w14:val="0"/>
            <w14:checkedState w14:val="2612" w14:font="MS Gothic"/>
            <w14:uncheckedState w14:val="2610" w14:font="MS Gothic"/>
          </w14:checkbox>
        </w:sdtPr>
        <w:sdtContent>
          <w:r w:rsidRPr="00755484">
            <w:rPr>
              <w:rFonts w:ascii="MS Gothic" w:eastAsia="MS Gothic" w:hAnsi="MS Gothic" w:hint="eastAsia"/>
              <w:szCs w:val="24"/>
            </w:rPr>
            <w:t>☐</w:t>
          </w:r>
        </w:sdtContent>
      </w:sdt>
      <w:r w:rsidRPr="00755484">
        <w:rPr>
          <w:rFonts w:ascii="Georgia" w:hAnsi="Georgia"/>
          <w:szCs w:val="24"/>
        </w:rPr>
        <w:tab/>
        <w:t>Appropriate COVID-19 social distancing signage is posted at all worksites.</w:t>
      </w:r>
    </w:p>
    <w:p w14:paraId="5BC2857E" w14:textId="77777777" w:rsidR="007518BE" w:rsidRPr="00755484" w:rsidRDefault="007518BE" w:rsidP="007518BE">
      <w:pPr>
        <w:pStyle w:val="ListParagraph"/>
        <w:numPr>
          <w:ilvl w:val="0"/>
          <w:numId w:val="22"/>
        </w:numPr>
        <w:tabs>
          <w:tab w:val="left" w:pos="360"/>
        </w:tabs>
        <w:ind w:left="2160"/>
        <w:rPr>
          <w:rFonts w:ascii="Georgia" w:hAnsi="Georgia"/>
          <w:szCs w:val="24"/>
        </w:rPr>
      </w:pPr>
      <w:r w:rsidRPr="00755484">
        <w:rPr>
          <w:rFonts w:ascii="Georgia" w:hAnsi="Georgia"/>
          <w:szCs w:val="24"/>
        </w:rPr>
        <w:t>Entrances</w:t>
      </w:r>
    </w:p>
    <w:p w14:paraId="508820C4" w14:textId="77777777" w:rsidR="007518BE" w:rsidRPr="00755484" w:rsidRDefault="007518BE" w:rsidP="007518BE">
      <w:pPr>
        <w:pStyle w:val="ListParagraph"/>
        <w:numPr>
          <w:ilvl w:val="0"/>
          <w:numId w:val="22"/>
        </w:numPr>
        <w:tabs>
          <w:tab w:val="left" w:pos="360"/>
        </w:tabs>
        <w:ind w:left="2160"/>
        <w:rPr>
          <w:rFonts w:ascii="Georgia" w:hAnsi="Georgia"/>
          <w:szCs w:val="24"/>
        </w:rPr>
      </w:pPr>
      <w:r w:rsidRPr="00755484">
        <w:rPr>
          <w:rFonts w:ascii="Georgia" w:hAnsi="Georgia"/>
          <w:szCs w:val="24"/>
        </w:rPr>
        <w:t>Breakrooms</w:t>
      </w:r>
    </w:p>
    <w:p w14:paraId="115DF1EC" w14:textId="77777777" w:rsidR="007518BE" w:rsidRPr="00755484" w:rsidRDefault="007518BE" w:rsidP="007518BE">
      <w:pPr>
        <w:pStyle w:val="ListParagraph"/>
        <w:numPr>
          <w:ilvl w:val="0"/>
          <w:numId w:val="22"/>
        </w:numPr>
        <w:tabs>
          <w:tab w:val="left" w:pos="360"/>
        </w:tabs>
        <w:ind w:left="2160"/>
        <w:rPr>
          <w:rFonts w:ascii="Georgia" w:hAnsi="Georgia"/>
          <w:szCs w:val="24"/>
        </w:rPr>
      </w:pPr>
      <w:r w:rsidRPr="00755484">
        <w:rPr>
          <w:rFonts w:ascii="Georgia" w:hAnsi="Georgia"/>
          <w:szCs w:val="24"/>
        </w:rPr>
        <w:t>Other as appropriate</w:t>
      </w:r>
    </w:p>
    <w:p w14:paraId="5C16A1BB"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3.</w:t>
      </w:r>
      <w:r w:rsidRPr="00755484">
        <w:rPr>
          <w:rFonts w:ascii="Georgia" w:hAnsi="Georgia"/>
          <w:szCs w:val="24"/>
        </w:rPr>
        <w:tab/>
      </w:r>
      <w:sdt>
        <w:sdtPr>
          <w:rPr>
            <w:rFonts w:ascii="Georgia" w:hAnsi="Georgia"/>
            <w:szCs w:val="24"/>
          </w:rPr>
          <w:id w:val="1700047716"/>
          <w14:checkbox>
            <w14:checked w14:val="0"/>
            <w14:checkedState w14:val="2612" w14:font="MS Gothic"/>
            <w14:uncheckedState w14:val="2610" w14:font="MS Gothic"/>
          </w14:checkbox>
        </w:sdtPr>
        <w:sdtContent>
          <w:r w:rsidRPr="00755484">
            <w:rPr>
              <w:rFonts w:ascii="MS Gothic" w:eastAsia="MS Gothic" w:hAnsi="MS Gothic" w:hint="eastAsia"/>
              <w:szCs w:val="24"/>
            </w:rPr>
            <w:t>☐</w:t>
          </w:r>
        </w:sdtContent>
      </w:sdt>
      <w:r w:rsidRPr="00755484">
        <w:rPr>
          <w:rFonts w:ascii="Georgia" w:hAnsi="Georgia"/>
          <w:szCs w:val="24"/>
        </w:rPr>
        <w:tab/>
        <w:t xml:space="preserve">Members of the public and employees are </w:t>
      </w:r>
      <w:r>
        <w:rPr>
          <w:rFonts w:ascii="Georgia" w:hAnsi="Georgia"/>
          <w:szCs w:val="24"/>
        </w:rPr>
        <w:t>being</w:t>
      </w:r>
      <w:r w:rsidRPr="00755484">
        <w:rPr>
          <w:rFonts w:ascii="Georgia" w:hAnsi="Georgia"/>
          <w:szCs w:val="24"/>
        </w:rPr>
        <w:t xml:space="preserve"> screened daily upon entrance to the facility.</w:t>
      </w:r>
    </w:p>
    <w:p w14:paraId="6B476935"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4.</w:t>
      </w:r>
      <w:r w:rsidRPr="00755484">
        <w:rPr>
          <w:rFonts w:ascii="Georgia" w:hAnsi="Georgia"/>
          <w:szCs w:val="24"/>
        </w:rPr>
        <w:tab/>
      </w:r>
      <w:sdt>
        <w:sdtPr>
          <w:rPr>
            <w:rFonts w:ascii="Georgia" w:hAnsi="Georgia"/>
            <w:szCs w:val="24"/>
          </w:rPr>
          <w:id w:val="-208492530"/>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 xml:space="preserve">Personal protective equipment protocols appropriate to the agency/department are adhered to routinely. </w:t>
      </w:r>
    </w:p>
    <w:p w14:paraId="2D9C1423"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5.</w:t>
      </w:r>
      <w:r w:rsidRPr="00755484">
        <w:rPr>
          <w:rFonts w:ascii="Georgia" w:hAnsi="Georgia"/>
          <w:szCs w:val="24"/>
        </w:rPr>
        <w:tab/>
      </w:r>
      <w:sdt>
        <w:sdtPr>
          <w:rPr>
            <w:rFonts w:ascii="Georgia" w:hAnsi="Georgia"/>
            <w:szCs w:val="24"/>
          </w:rPr>
          <w:id w:val="2085031209"/>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Employees who are sick or symptomatic are directed to stay home.</w:t>
      </w:r>
    </w:p>
    <w:p w14:paraId="57BD3C2F"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6.</w:t>
      </w:r>
      <w:r w:rsidRPr="00755484">
        <w:rPr>
          <w:rFonts w:ascii="Georgia" w:hAnsi="Georgia"/>
          <w:szCs w:val="24"/>
        </w:rPr>
        <w:tab/>
      </w:r>
      <w:sdt>
        <w:sdtPr>
          <w:rPr>
            <w:rFonts w:ascii="Georgia" w:hAnsi="Georgia"/>
            <w:szCs w:val="24"/>
          </w:rPr>
          <w:id w:val="421463318"/>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Telework and other alternate work arrangements are provided as a work option to employees, when feasible.</w:t>
      </w:r>
    </w:p>
    <w:p w14:paraId="11BABD21"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7.</w:t>
      </w:r>
      <w:r w:rsidRPr="00755484">
        <w:rPr>
          <w:rFonts w:ascii="Georgia" w:hAnsi="Georgia"/>
          <w:szCs w:val="24"/>
        </w:rPr>
        <w:tab/>
      </w:r>
      <w:sdt>
        <w:sdtPr>
          <w:rPr>
            <w:rFonts w:ascii="Georgia" w:hAnsi="Georgia"/>
            <w:szCs w:val="24"/>
          </w:rPr>
          <w:id w:val="289641948"/>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Technology is being utilized appropriate to maximize physical distancing.</w:t>
      </w:r>
    </w:p>
    <w:p w14:paraId="43F65D9A"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8.</w:t>
      </w:r>
      <w:r w:rsidRPr="00755484">
        <w:rPr>
          <w:rFonts w:ascii="Georgia" w:hAnsi="Georgia"/>
          <w:szCs w:val="24"/>
        </w:rPr>
        <w:tab/>
      </w:r>
      <w:sdt>
        <w:sdtPr>
          <w:rPr>
            <w:rFonts w:ascii="Georgia" w:hAnsi="Georgia"/>
            <w:szCs w:val="24"/>
          </w:rPr>
          <w:id w:val="-2104021075"/>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Workstations are appropriately physically distanced.</w:t>
      </w:r>
    </w:p>
    <w:p w14:paraId="5D71A2C7"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9.</w:t>
      </w:r>
      <w:r w:rsidRPr="00755484">
        <w:rPr>
          <w:rFonts w:ascii="Georgia" w:hAnsi="Georgia"/>
          <w:szCs w:val="24"/>
        </w:rPr>
        <w:tab/>
      </w:r>
      <w:sdt>
        <w:sdtPr>
          <w:rPr>
            <w:rFonts w:ascii="Georgia" w:hAnsi="Georgia"/>
            <w:szCs w:val="24"/>
          </w:rPr>
          <w:id w:val="1579100819"/>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Worksite common areas are sanitized daily by maintenance staff (or other contracted providers).</w:t>
      </w:r>
    </w:p>
    <w:p w14:paraId="6B7E9138"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10.</w:t>
      </w:r>
      <w:r w:rsidRPr="00755484">
        <w:rPr>
          <w:rFonts w:ascii="Georgia" w:hAnsi="Georgia"/>
          <w:szCs w:val="24"/>
        </w:rPr>
        <w:tab/>
      </w:r>
      <w:sdt>
        <w:sdtPr>
          <w:rPr>
            <w:rFonts w:ascii="Georgia" w:hAnsi="Georgia"/>
            <w:szCs w:val="24"/>
          </w:rPr>
          <w:id w:val="266892465"/>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Designated employees are daily sanitizing common areas that are not cleaned by maintenance staff (or other contracted providers).</w:t>
      </w:r>
    </w:p>
    <w:p w14:paraId="719604E1" w14:textId="77777777" w:rsidR="007518BE" w:rsidRPr="00755484" w:rsidRDefault="007518BE" w:rsidP="007518BE">
      <w:pPr>
        <w:tabs>
          <w:tab w:val="left" w:pos="540"/>
        </w:tabs>
        <w:ind w:left="1170" w:hanging="1170"/>
        <w:rPr>
          <w:rFonts w:ascii="Georgia" w:hAnsi="Georgia"/>
          <w:szCs w:val="24"/>
        </w:rPr>
      </w:pPr>
      <w:r w:rsidRPr="00755484">
        <w:rPr>
          <w:rFonts w:ascii="Georgia" w:hAnsi="Georgia"/>
          <w:szCs w:val="24"/>
        </w:rPr>
        <w:t>11.</w:t>
      </w:r>
      <w:r w:rsidRPr="00755484">
        <w:rPr>
          <w:rFonts w:ascii="Georgia" w:hAnsi="Georgia"/>
          <w:szCs w:val="24"/>
        </w:rPr>
        <w:tab/>
      </w:r>
      <w:sdt>
        <w:sdtPr>
          <w:rPr>
            <w:rFonts w:ascii="Georgia" w:hAnsi="Georgia"/>
            <w:szCs w:val="24"/>
          </w:rPr>
          <w:id w:val="-1349246384"/>
          <w14:checkbox>
            <w14:checked w14:val="0"/>
            <w14:checkedState w14:val="2612" w14:font="MS Gothic"/>
            <w14:uncheckedState w14:val="2610" w14:font="MS Gothic"/>
          </w14:checkbox>
        </w:sdtPr>
        <w:sdtContent>
          <w:r w:rsidRPr="00755484">
            <w:rPr>
              <w:rFonts w:ascii="Segoe UI Symbol" w:hAnsi="Segoe UI Symbol" w:cs="Segoe UI Symbol"/>
              <w:szCs w:val="24"/>
            </w:rPr>
            <w:t>☐</w:t>
          </w:r>
        </w:sdtContent>
      </w:sdt>
      <w:r w:rsidRPr="00755484">
        <w:rPr>
          <w:rFonts w:ascii="Georgia" w:hAnsi="Georgia"/>
          <w:szCs w:val="24"/>
        </w:rPr>
        <w:tab/>
        <w:t>Hand sanitizers and other appropriate sanitation supplies are available in common areas.</w:t>
      </w:r>
    </w:p>
    <w:p w14:paraId="23462F8A" w14:textId="77777777" w:rsidR="007518BE" w:rsidRPr="00755484" w:rsidRDefault="007518BE" w:rsidP="007518BE">
      <w:pPr>
        <w:tabs>
          <w:tab w:val="left" w:pos="1080"/>
        </w:tabs>
        <w:ind w:left="540" w:hanging="540"/>
        <w:rPr>
          <w:rFonts w:ascii="Georgia" w:hAnsi="Georgia"/>
          <w:szCs w:val="24"/>
        </w:rPr>
      </w:pPr>
    </w:p>
    <w:p w14:paraId="569A8817" w14:textId="77777777" w:rsidR="007518BE" w:rsidRPr="00755484" w:rsidRDefault="007518BE" w:rsidP="007518BE">
      <w:pPr>
        <w:rPr>
          <w:rFonts w:ascii="Georgia" w:hAnsi="Georgia"/>
          <w:szCs w:val="24"/>
        </w:rPr>
      </w:pPr>
      <w:r w:rsidRPr="00755484">
        <w:rPr>
          <w:rFonts w:ascii="Georgia" w:hAnsi="Georgia"/>
          <w:szCs w:val="24"/>
        </w:rPr>
        <w:t>Name__________________</w:t>
      </w:r>
      <w:r w:rsidRPr="00755484">
        <w:rPr>
          <w:rFonts w:ascii="Georgia" w:hAnsi="Georgia"/>
          <w:szCs w:val="24"/>
        </w:rPr>
        <w:tab/>
      </w:r>
      <w:r>
        <w:rPr>
          <w:rFonts w:ascii="Georgia" w:hAnsi="Georgia"/>
          <w:szCs w:val="24"/>
        </w:rPr>
        <w:tab/>
      </w:r>
      <w:r>
        <w:rPr>
          <w:rFonts w:ascii="Georgia" w:hAnsi="Georgia"/>
          <w:szCs w:val="24"/>
        </w:rPr>
        <w:tab/>
      </w:r>
      <w:r w:rsidRPr="00755484">
        <w:rPr>
          <w:rFonts w:ascii="Georgia" w:hAnsi="Georgia"/>
          <w:szCs w:val="24"/>
        </w:rPr>
        <w:t>_________________________</w:t>
      </w:r>
      <w:r w:rsidRPr="00755484">
        <w:rPr>
          <w:rFonts w:ascii="Georgia" w:hAnsi="Georgia"/>
          <w:szCs w:val="24"/>
        </w:rPr>
        <w:br/>
      </w:r>
      <w:r w:rsidRPr="00755484">
        <w:rPr>
          <w:rFonts w:ascii="Georgia" w:hAnsi="Georgia"/>
          <w:szCs w:val="24"/>
        </w:rPr>
        <w:tab/>
      </w:r>
      <w:r w:rsidRPr="00755484">
        <w:rPr>
          <w:rFonts w:ascii="Georgia" w:hAnsi="Georgia"/>
          <w:szCs w:val="24"/>
        </w:rPr>
        <w:tab/>
      </w:r>
      <w:r w:rsidRPr="00755484">
        <w:rPr>
          <w:rFonts w:ascii="Georgia" w:hAnsi="Georgia"/>
          <w:szCs w:val="24"/>
        </w:rPr>
        <w:tab/>
      </w:r>
      <w:r w:rsidRPr="00755484">
        <w:rPr>
          <w:rFonts w:ascii="Georgia" w:hAnsi="Georgia"/>
          <w:szCs w:val="24"/>
        </w:rPr>
        <w:tab/>
      </w:r>
      <w:r w:rsidRPr="00755484">
        <w:rPr>
          <w:rFonts w:ascii="Georgia" w:hAnsi="Georgia"/>
          <w:szCs w:val="24"/>
        </w:rPr>
        <w:tab/>
      </w:r>
      <w:r w:rsidRPr="00755484">
        <w:rPr>
          <w:rFonts w:ascii="Georgia" w:hAnsi="Georgia"/>
          <w:szCs w:val="24"/>
        </w:rPr>
        <w:tab/>
      </w:r>
      <w:r>
        <w:rPr>
          <w:rFonts w:ascii="Georgia" w:hAnsi="Georgia"/>
          <w:szCs w:val="24"/>
        </w:rPr>
        <w:tab/>
      </w:r>
      <w:r w:rsidRPr="00755484">
        <w:rPr>
          <w:rFonts w:ascii="Georgia" w:hAnsi="Georgia"/>
          <w:szCs w:val="24"/>
        </w:rPr>
        <w:t>Signature</w:t>
      </w:r>
    </w:p>
    <w:p w14:paraId="0163B4B9" w14:textId="77777777" w:rsidR="007518BE" w:rsidRPr="00755484" w:rsidRDefault="007518BE" w:rsidP="007518BE">
      <w:pPr>
        <w:ind w:left="4320" w:firstLine="720"/>
        <w:rPr>
          <w:rFonts w:ascii="Georgia" w:hAnsi="Georgia"/>
          <w:szCs w:val="24"/>
        </w:rPr>
      </w:pPr>
      <w:proofErr w:type="gramStart"/>
      <w:r w:rsidRPr="00755484">
        <w:rPr>
          <w:rFonts w:ascii="Georgia" w:hAnsi="Georgia"/>
          <w:szCs w:val="24"/>
        </w:rPr>
        <w:lastRenderedPageBreak/>
        <w:t>Date:_</w:t>
      </w:r>
      <w:proofErr w:type="gramEnd"/>
      <w:r w:rsidRPr="00755484">
        <w:rPr>
          <w:rFonts w:ascii="Georgia" w:hAnsi="Georgia"/>
          <w:szCs w:val="24"/>
        </w:rPr>
        <w:t>_______________________</w:t>
      </w:r>
    </w:p>
    <w:p w14:paraId="15BF3ED6" w14:textId="64DA4FB6" w:rsidR="00DF62B1" w:rsidRDefault="00DF62B1" w:rsidP="00D86326">
      <w:pPr>
        <w:pStyle w:val="BodyText"/>
        <w:spacing w:before="0" w:line="249" w:lineRule="auto"/>
        <w:ind w:left="140"/>
        <w:rPr>
          <w:b/>
          <w:color w:val="D2232A"/>
        </w:rPr>
      </w:pPr>
    </w:p>
    <w:p w14:paraId="2630ED42" w14:textId="3E0AC548" w:rsidR="00DF62B1" w:rsidRDefault="00DF62B1">
      <w:pPr>
        <w:rPr>
          <w:b/>
          <w:color w:val="D2232A"/>
        </w:rPr>
      </w:pPr>
      <w:r>
        <w:rPr>
          <w:b/>
          <w:color w:val="D2232A"/>
        </w:rPr>
        <w:br w:type="page"/>
      </w:r>
    </w:p>
    <w:p w14:paraId="1B2DFA3A" w14:textId="77777777" w:rsidR="00715D50" w:rsidRDefault="00715D50" w:rsidP="00715D50">
      <w:pPr>
        <w:pStyle w:val="Heading1"/>
      </w:pPr>
      <w:bookmarkStart w:id="31" w:name="_Hlk61349867"/>
      <w:bookmarkStart w:id="32" w:name="_Toc65664037"/>
      <w:r>
        <w:lastRenderedPageBreak/>
        <w:t>Appendix B – AB 685 Notice of COVID-19 in Workplace</w:t>
      </w:r>
      <w:bookmarkEnd w:id="32"/>
    </w:p>
    <w:p w14:paraId="1E5405EB" w14:textId="77777777" w:rsidR="00715D50" w:rsidRDefault="00715D50" w:rsidP="00715D50">
      <w:pPr>
        <w:jc w:val="center"/>
        <w:rPr>
          <w:rStyle w:val="Strong"/>
          <w:sz w:val="28"/>
          <w:szCs w:val="28"/>
        </w:rPr>
      </w:pPr>
    </w:p>
    <w:p w14:paraId="497ED456" w14:textId="77777777" w:rsidR="00715D50" w:rsidRPr="009748C3" w:rsidRDefault="00715D50" w:rsidP="00715D50">
      <w:pPr>
        <w:jc w:val="center"/>
        <w:rPr>
          <w:rStyle w:val="Strong"/>
          <w:sz w:val="28"/>
          <w:szCs w:val="28"/>
        </w:rPr>
      </w:pPr>
      <w:bookmarkStart w:id="33" w:name="_Hlk58413864"/>
      <w:r w:rsidRPr="009748C3">
        <w:rPr>
          <w:rStyle w:val="Strong"/>
          <w:sz w:val="28"/>
          <w:szCs w:val="28"/>
        </w:rPr>
        <w:t>AB 685 Notification to Employees</w:t>
      </w:r>
    </w:p>
    <w:p w14:paraId="21A4C1AF" w14:textId="77777777" w:rsidR="00715D50" w:rsidRPr="009748C3" w:rsidRDefault="00715D50" w:rsidP="00715D50">
      <w:pPr>
        <w:rPr>
          <w:sz w:val="28"/>
          <w:szCs w:val="28"/>
        </w:rPr>
      </w:pPr>
    </w:p>
    <w:p w14:paraId="48A71344" w14:textId="77777777" w:rsidR="00715D50" w:rsidRDefault="00715D50" w:rsidP="00715D50">
      <w:pPr>
        <w:spacing w:after="240"/>
      </w:pPr>
      <w:proofErr w:type="gramStart"/>
      <w:r>
        <w:t>Date:_</w:t>
      </w:r>
      <w:proofErr w:type="gramEnd"/>
      <w:r>
        <w:t>_____________________________</w:t>
      </w:r>
    </w:p>
    <w:p w14:paraId="4C9AF67D" w14:textId="77777777" w:rsidR="00715D50" w:rsidRDefault="00715D50" w:rsidP="00715D50">
      <w:pPr>
        <w:spacing w:after="240"/>
      </w:pPr>
      <w:r>
        <w:t xml:space="preserve">SPECIFIC WORK </w:t>
      </w:r>
      <w:proofErr w:type="gramStart"/>
      <w:r>
        <w:t>LOCATION:_</w:t>
      </w:r>
      <w:proofErr w:type="gramEnd"/>
      <w:r>
        <w:t>____________________________________________</w:t>
      </w:r>
    </w:p>
    <w:p w14:paraId="6FEEEAA1" w14:textId="77777777" w:rsidR="00715D50" w:rsidRDefault="00715D50" w:rsidP="00715D50">
      <w:pPr>
        <w:spacing w:after="240"/>
      </w:pPr>
      <w:r>
        <w:t xml:space="preserve">DATE(S) OF POSSIBLE </w:t>
      </w:r>
      <w:proofErr w:type="gramStart"/>
      <w:r>
        <w:t>EXPOSURE:_</w:t>
      </w:r>
      <w:proofErr w:type="gramEnd"/>
      <w:r>
        <w:t>______________________________________</w:t>
      </w:r>
    </w:p>
    <w:p w14:paraId="3BAC1ECB" w14:textId="77777777" w:rsidR="00715D50" w:rsidRDefault="00715D50" w:rsidP="00715D50">
      <w:pPr>
        <w:spacing w:after="240"/>
      </w:pPr>
      <w:r>
        <w:t xml:space="preserve">Pursuant to California </w:t>
      </w:r>
      <w:r w:rsidRPr="009748C3">
        <w:t>Labor Code</w:t>
      </w:r>
      <w:r>
        <w:t xml:space="preserve"> section 6409.6, this notice is to advise that you may possibly have been exposed to COVID-19 at the above location. We have determined that you were present at the same worksite as an individual who has received a positive COVID-19 test result. If contact tracing determines that you may have been exposed to the individual for more than 15 minutes over a 24-hour period, you will receive a separate notice with instructions about your work status and COVID-19 testing pursuant to Cal/OSHA regulations. </w:t>
      </w:r>
    </w:p>
    <w:p w14:paraId="552638C6" w14:textId="77777777" w:rsidR="00715D50" w:rsidRDefault="00715D50" w:rsidP="00715D50">
      <w:pPr>
        <w:spacing w:after="240"/>
      </w:pPr>
      <w:r>
        <w:t>The individual for whom contact tracing has been conducted is afforded a right to privacy and therefore no additional information regarding the individual will be disclosed. Occupants of the work location are cautioned not to speculate about or discuss the health conditions of co-workers.</w:t>
      </w:r>
    </w:p>
    <w:p w14:paraId="365CD467" w14:textId="77777777" w:rsidR="00715D50" w:rsidRDefault="00715D50" w:rsidP="00715D50">
      <w:pPr>
        <w:spacing w:after="240"/>
      </w:pPr>
      <w:r>
        <w:t xml:space="preserve">You may wish to consult with a healthcare provider and/or seek COVID-19 testing, which can be performed at any one of the many facilities across the County. Test site locations are listed at </w:t>
      </w:r>
      <w:hyperlink r:id="rId12" w:history="1">
        <w:r w:rsidRPr="00AA6D5E">
          <w:rPr>
            <w:rStyle w:val="Hyperlink"/>
          </w:rPr>
          <w:t>https://www.venturacountyrecovers.org/coronavirus-testing/</w:t>
        </w:r>
      </w:hyperlink>
      <w:r w:rsidRPr="000A535C">
        <w:rPr>
          <w:rStyle w:val="Hyperlink"/>
        </w:rPr>
        <w:t xml:space="preserve"> and </w:t>
      </w:r>
      <w:r>
        <w:t xml:space="preserve">the COVID-19 information page of </w:t>
      </w:r>
      <w:hyperlink r:id="rId13" w:history="1">
        <w:r w:rsidRPr="00AA6D5E">
          <w:rPr>
            <w:rStyle w:val="Hyperlink"/>
          </w:rPr>
          <w:t>www.VCEmergency.Org</w:t>
        </w:r>
      </w:hyperlink>
      <w:r>
        <w:t xml:space="preserve">. Additional information may be available through your healthcare provider or by calling 2-1-1.  </w:t>
      </w:r>
    </w:p>
    <w:p w14:paraId="224D5068" w14:textId="77777777" w:rsidR="00715D50" w:rsidRDefault="00715D50" w:rsidP="00715D50">
      <w:pPr>
        <w:spacing w:after="240"/>
      </w:pPr>
      <w:r>
        <w:t>Out of an abundance of caution, cleansing and disinfection protocols recommended by the U.S. Centers for Disease Control will be followed for areas of potential exposure identified through contract tracing. Custodial staff must wait 24 hours following exposure before cleaning and disinfection can take place. Hard surfaces will be cleansed in potentially exposed work areas and common areas. Carpeted surfaces will be vacuumed after regular work hours. Should you encounter areas marked off limits, please honor the cautionary signage. Further information regarding cleaning and sanitizing protocol can be found in the agency/department Worksite Plan available through your agency/department safety coordinator.</w:t>
      </w:r>
    </w:p>
    <w:p w14:paraId="0B126938" w14:textId="77777777" w:rsidR="00715D50" w:rsidRDefault="00715D50" w:rsidP="00715D50">
      <w:pPr>
        <w:spacing w:after="240"/>
      </w:pPr>
      <w:r>
        <w:t xml:space="preserve">It is important that each employee observes safe public health practices for your own protection and that of close-by co-workers and members of the public. This includes diligence in wearing face coverings when in public or common areas, social distancing, and good personal hand hygiene. Further information regarding protective measures can be found at the following page of VCEmergency.Org: </w:t>
      </w:r>
      <w:hyperlink r:id="rId14" w:history="1">
        <w:r w:rsidRPr="00AA6D5E">
          <w:rPr>
            <w:rStyle w:val="Hyperlink"/>
          </w:rPr>
          <w:t>https://www.cdc.gov/coronavirus/2019-ncov/prevent-getting-sick/prevention.html</w:t>
        </w:r>
      </w:hyperlink>
      <w:r>
        <w:t xml:space="preserve">.  </w:t>
      </w:r>
    </w:p>
    <w:p w14:paraId="5C5B4F1A" w14:textId="77777777" w:rsidR="00715D50" w:rsidRDefault="00715D50" w:rsidP="00715D50">
      <w:pPr>
        <w:spacing w:after="240"/>
      </w:pPr>
      <w:r>
        <w:t xml:space="preserve">Certain county, state and federal benefits may be available should you become ill and/or be required to miss work due to COVID-19. The benefits that may be available differ for </w:t>
      </w:r>
      <w:proofErr w:type="gramStart"/>
      <w:r>
        <w:t>each individual</w:t>
      </w:r>
      <w:proofErr w:type="gramEnd"/>
      <w:r>
        <w:t xml:space="preserve"> based on their individual circumstances and may include COVID-19 specific paid leave such as County Attestation Time, personal sick leave, leave under federal and state laws, and/or workers’ </w:t>
      </w:r>
      <w:r>
        <w:lastRenderedPageBreak/>
        <w:t>compensation benefits. As the available benefits differ from person to person, please contact your Human Resources representative for questions about the benefits that may be available to you.</w:t>
      </w:r>
    </w:p>
    <w:p w14:paraId="35F67668" w14:textId="77777777" w:rsidR="00715D50" w:rsidRDefault="00715D50" w:rsidP="00715D50">
      <w:pPr>
        <w:spacing w:after="240"/>
      </w:pPr>
      <w:r>
        <w:t xml:space="preserve">It is unlawful to discriminate against an employee based on disability or a medical condition. The County takes this prohibition seriously. You must not discriminate against an occupant of your worksite, nor will you be discriminated against if you require assistance during this pandemic. Please advise your Human Resources representatives should you have any such concerns.  </w:t>
      </w:r>
    </w:p>
    <w:p w14:paraId="4B294514" w14:textId="77777777" w:rsidR="00715D50" w:rsidRDefault="00715D50" w:rsidP="00715D50"/>
    <w:p w14:paraId="094BED2E" w14:textId="77777777" w:rsidR="00715D50" w:rsidRDefault="00715D50" w:rsidP="00715D50">
      <w:pPr>
        <w:spacing w:after="0"/>
      </w:pPr>
      <w:r>
        <w:t>c:</w:t>
      </w:r>
      <w:r>
        <w:tab/>
        <w:t>Risk Management</w:t>
      </w:r>
    </w:p>
    <w:p w14:paraId="40D6BA2E" w14:textId="77777777" w:rsidR="00715D50" w:rsidRDefault="00715D50" w:rsidP="00715D50">
      <w:pPr>
        <w:spacing w:after="0"/>
      </w:pPr>
      <w:r>
        <w:tab/>
        <w:t xml:space="preserve">Industrial Relations </w:t>
      </w:r>
    </w:p>
    <w:bookmarkEnd w:id="33"/>
    <w:p w14:paraId="08B14098" w14:textId="1307BE72" w:rsidR="00715D50" w:rsidRDefault="00715D50">
      <w:r>
        <w:br w:type="page"/>
      </w:r>
    </w:p>
    <w:p w14:paraId="2B21C9DF" w14:textId="506E593E" w:rsidR="00715D50" w:rsidRDefault="00715D50" w:rsidP="00715D50">
      <w:pPr>
        <w:pStyle w:val="Heading2"/>
      </w:pPr>
      <w:bookmarkStart w:id="34" w:name="_Toc65664038"/>
      <w:r>
        <w:lastRenderedPageBreak/>
        <w:t>Appendix B.1 – AB 685 Notification to Bargaining Unit</w:t>
      </w:r>
      <w:bookmarkEnd w:id="34"/>
    </w:p>
    <w:p w14:paraId="43159C98" w14:textId="77777777" w:rsidR="00715D50" w:rsidRDefault="00715D50" w:rsidP="00715D50">
      <w:pPr>
        <w:jc w:val="center"/>
        <w:rPr>
          <w:rStyle w:val="Strong"/>
          <w:sz w:val="28"/>
          <w:szCs w:val="28"/>
        </w:rPr>
      </w:pPr>
    </w:p>
    <w:p w14:paraId="2C3969CE" w14:textId="34628859" w:rsidR="00715D50" w:rsidRPr="00CB0FB9" w:rsidRDefault="00715D50" w:rsidP="00715D50">
      <w:pPr>
        <w:jc w:val="center"/>
        <w:rPr>
          <w:rStyle w:val="Strong"/>
          <w:sz w:val="28"/>
          <w:szCs w:val="28"/>
        </w:rPr>
      </w:pPr>
      <w:r w:rsidRPr="00CB0FB9">
        <w:rPr>
          <w:rStyle w:val="Strong"/>
          <w:sz w:val="28"/>
          <w:szCs w:val="28"/>
        </w:rPr>
        <w:t>AB 685 Notification to Bargaining Unit</w:t>
      </w:r>
    </w:p>
    <w:p w14:paraId="319CD9A1" w14:textId="77777777" w:rsidR="00715D50" w:rsidRDefault="00715D50" w:rsidP="00715D50"/>
    <w:p w14:paraId="6955CE80" w14:textId="77777777" w:rsidR="00715D50" w:rsidRDefault="00715D50" w:rsidP="00715D50">
      <w:pPr>
        <w:spacing w:after="240"/>
      </w:pPr>
      <w:r>
        <w:t xml:space="preserve">Attached is a notice provided to employees of your bargaining unit in accordance with California Labor Code section 6409.6. Pursuant to Labor Code section 6409.6, subdivision (c), the following information concerns members of your bargaining unit(s) who were notified of this potential exposure to a Qualified Individual in the workplace.  </w:t>
      </w:r>
    </w:p>
    <w:p w14:paraId="1BDFFC9D" w14:textId="77777777" w:rsidR="00715D50" w:rsidRDefault="00715D50" w:rsidP="00715D50">
      <w:pPr>
        <w:spacing w:after="240"/>
      </w:pPr>
      <w:r>
        <w:t xml:space="preserve">Furthermore, the listing below indicates which employees, if any, received a Cal/OSHA notification of a potential “COVID-19 exposure,” defined as exposure to a “COVID-19 case” for 15 minutes or more within 24-hours pursuant to California Code of Regulations, title 8, section 3205, subdivisions (c)(3) and (c)(10).  </w:t>
      </w:r>
    </w:p>
    <w:p w14:paraId="7AEACD07" w14:textId="77777777" w:rsidR="00715D50" w:rsidRDefault="00715D50" w:rsidP="00715D50">
      <w:pPr>
        <w:spacing w:after="240"/>
      </w:pPr>
      <w:r>
        <w:t xml:space="preserve">Personal identifiable information regarding the Qualified Individual will not be provided, respecting the right to privacy of the affected individual(s).  </w:t>
      </w:r>
    </w:p>
    <w:p w14:paraId="1CC87603" w14:textId="77777777" w:rsidR="00715D50" w:rsidRPr="008E39F0" w:rsidRDefault="00715D50" w:rsidP="00715D50">
      <w:pPr>
        <w:rPr>
          <w:u w:val="single"/>
        </w:rPr>
      </w:pPr>
      <w:r w:rsidRPr="00E11CB2">
        <w:t>Notification Date (Lab. Code, § 6409.6</w:t>
      </w:r>
      <w:proofErr w:type="gramStart"/>
      <w:r w:rsidRPr="00E11CB2">
        <w:t>)</w:t>
      </w:r>
      <w:r w:rsidRPr="00421D0F">
        <w:t>:_</w:t>
      </w:r>
      <w:proofErr w:type="gramEnd"/>
      <w:r w:rsidRPr="00FB73FE">
        <w:t>_____________________________________</w:t>
      </w:r>
    </w:p>
    <w:p w14:paraId="51641D4B" w14:textId="77777777" w:rsidR="00715D50" w:rsidRDefault="00715D50" w:rsidP="00715D50">
      <w:pPr>
        <w:rPr>
          <w:u w:val="single"/>
        </w:rPr>
      </w:pPr>
      <w:r w:rsidRPr="00E11CB2">
        <w:t xml:space="preserve">Worksite </w:t>
      </w:r>
      <w:proofErr w:type="gramStart"/>
      <w:r w:rsidRPr="00E11CB2">
        <w:t>Location:</w:t>
      </w:r>
      <w:r w:rsidRPr="00421D0F">
        <w:t>_</w:t>
      </w:r>
      <w:proofErr w:type="gramEnd"/>
      <w:r w:rsidRPr="00FB73FE">
        <w:t>__________________________________</w:t>
      </w:r>
      <w:r>
        <w:t>__________</w:t>
      </w:r>
      <w:r w:rsidRPr="00FB73FE">
        <w:t>__________</w:t>
      </w:r>
    </w:p>
    <w:p w14:paraId="08C495AC" w14:textId="77777777" w:rsidR="00715D50" w:rsidRPr="00FB73FE" w:rsidRDefault="00715D50" w:rsidP="00715D50">
      <w:r w:rsidRPr="00E11CB2">
        <w:t>Description of Circumstance/</w:t>
      </w:r>
      <w:proofErr w:type="gramStart"/>
      <w:r w:rsidRPr="00E11CB2">
        <w:t>Illness:</w:t>
      </w:r>
      <w:r w:rsidRPr="00421D0F">
        <w:rPr>
          <w:u w:val="single"/>
        </w:rPr>
        <w:t>_</w:t>
      </w:r>
      <w:proofErr w:type="gramEnd"/>
      <w:r w:rsidRPr="00FB73FE">
        <w:t>________________________________________</w:t>
      </w:r>
    </w:p>
    <w:p w14:paraId="78AEAFA3" w14:textId="77777777" w:rsidR="00715D50" w:rsidRPr="00FB73FE" w:rsidRDefault="00715D50" w:rsidP="00715D50">
      <w:r w:rsidRPr="00FB73FE">
        <w:t>______________________________________________________________________</w:t>
      </w:r>
    </w:p>
    <w:p w14:paraId="4EC7FFFF" w14:textId="77777777" w:rsidR="00715D50" w:rsidRDefault="00715D50" w:rsidP="00715D50">
      <w:pPr>
        <w:rPr>
          <w:u w:val="single"/>
        </w:rPr>
      </w:pPr>
    </w:p>
    <w:tbl>
      <w:tblPr>
        <w:tblStyle w:val="TableGrid"/>
        <w:tblW w:w="0" w:type="auto"/>
        <w:tblLook w:val="04A0" w:firstRow="1" w:lastRow="0" w:firstColumn="1" w:lastColumn="0" w:noHBand="0" w:noVBand="1"/>
      </w:tblPr>
      <w:tblGrid>
        <w:gridCol w:w="4135"/>
        <w:gridCol w:w="3690"/>
        <w:gridCol w:w="1525"/>
      </w:tblGrid>
      <w:tr w:rsidR="00715D50" w14:paraId="00C7C22E" w14:textId="77777777" w:rsidTr="00CE00C1">
        <w:tc>
          <w:tcPr>
            <w:tcW w:w="4135" w:type="dxa"/>
          </w:tcPr>
          <w:p w14:paraId="69B4AA1C" w14:textId="77777777" w:rsidR="00715D50" w:rsidRPr="00A874FB" w:rsidRDefault="00715D50" w:rsidP="00CE00C1">
            <w:r w:rsidRPr="00A874FB">
              <w:t>Employee</w:t>
            </w:r>
          </w:p>
        </w:tc>
        <w:tc>
          <w:tcPr>
            <w:tcW w:w="3690" w:type="dxa"/>
          </w:tcPr>
          <w:p w14:paraId="52EED128" w14:textId="77777777" w:rsidR="00715D50" w:rsidRPr="00A874FB" w:rsidRDefault="00715D50" w:rsidP="00CE00C1">
            <w:r>
              <w:t>Job Title</w:t>
            </w:r>
          </w:p>
        </w:tc>
        <w:tc>
          <w:tcPr>
            <w:tcW w:w="1525" w:type="dxa"/>
          </w:tcPr>
          <w:p w14:paraId="2EDAD555" w14:textId="77777777" w:rsidR="00715D50" w:rsidRDefault="00715D50" w:rsidP="00CE00C1">
            <w:r>
              <w:t xml:space="preserve">OSHA </w:t>
            </w:r>
          </w:p>
          <w:p w14:paraId="1C36E3A4" w14:textId="77777777" w:rsidR="00715D50" w:rsidRPr="00A874FB" w:rsidRDefault="00715D50" w:rsidP="00CE00C1">
            <w:r>
              <w:t>Notification</w:t>
            </w:r>
          </w:p>
        </w:tc>
      </w:tr>
      <w:tr w:rsidR="00715D50" w14:paraId="27E59B93" w14:textId="77777777" w:rsidTr="00CE00C1">
        <w:tc>
          <w:tcPr>
            <w:tcW w:w="4135" w:type="dxa"/>
          </w:tcPr>
          <w:p w14:paraId="0A7109A6" w14:textId="77777777" w:rsidR="00715D50" w:rsidRDefault="00715D50" w:rsidP="00CE00C1">
            <w:pPr>
              <w:rPr>
                <w:u w:val="single"/>
              </w:rPr>
            </w:pPr>
          </w:p>
        </w:tc>
        <w:tc>
          <w:tcPr>
            <w:tcW w:w="3690" w:type="dxa"/>
          </w:tcPr>
          <w:p w14:paraId="2D8BDBDB" w14:textId="77777777" w:rsidR="00715D50" w:rsidRDefault="00715D50" w:rsidP="00CE00C1">
            <w:pPr>
              <w:rPr>
                <w:u w:val="single"/>
              </w:rPr>
            </w:pPr>
          </w:p>
        </w:tc>
        <w:tc>
          <w:tcPr>
            <w:tcW w:w="1525" w:type="dxa"/>
          </w:tcPr>
          <w:p w14:paraId="697E2886" w14:textId="77777777" w:rsidR="00715D50" w:rsidRDefault="00715D50" w:rsidP="00CE00C1">
            <w:pPr>
              <w:rPr>
                <w:u w:val="single"/>
              </w:rPr>
            </w:pPr>
          </w:p>
        </w:tc>
      </w:tr>
      <w:tr w:rsidR="00715D50" w14:paraId="1C837026" w14:textId="77777777" w:rsidTr="00CE00C1">
        <w:tc>
          <w:tcPr>
            <w:tcW w:w="4135" w:type="dxa"/>
          </w:tcPr>
          <w:p w14:paraId="2E8E0E00" w14:textId="77777777" w:rsidR="00715D50" w:rsidRDefault="00715D50" w:rsidP="00CE00C1">
            <w:pPr>
              <w:rPr>
                <w:u w:val="single"/>
              </w:rPr>
            </w:pPr>
          </w:p>
        </w:tc>
        <w:tc>
          <w:tcPr>
            <w:tcW w:w="3690" w:type="dxa"/>
          </w:tcPr>
          <w:p w14:paraId="1ABBE74D" w14:textId="77777777" w:rsidR="00715D50" w:rsidRDefault="00715D50" w:rsidP="00CE00C1">
            <w:pPr>
              <w:rPr>
                <w:u w:val="single"/>
              </w:rPr>
            </w:pPr>
          </w:p>
        </w:tc>
        <w:tc>
          <w:tcPr>
            <w:tcW w:w="1525" w:type="dxa"/>
          </w:tcPr>
          <w:p w14:paraId="35A52B85" w14:textId="77777777" w:rsidR="00715D50" w:rsidRDefault="00715D50" w:rsidP="00CE00C1">
            <w:pPr>
              <w:rPr>
                <w:u w:val="single"/>
              </w:rPr>
            </w:pPr>
          </w:p>
        </w:tc>
      </w:tr>
      <w:tr w:rsidR="00715D50" w14:paraId="1A847282" w14:textId="77777777" w:rsidTr="00CE00C1">
        <w:tc>
          <w:tcPr>
            <w:tcW w:w="4135" w:type="dxa"/>
          </w:tcPr>
          <w:p w14:paraId="79722BAE" w14:textId="77777777" w:rsidR="00715D50" w:rsidRDefault="00715D50" w:rsidP="00CE00C1">
            <w:pPr>
              <w:rPr>
                <w:u w:val="single"/>
              </w:rPr>
            </w:pPr>
          </w:p>
        </w:tc>
        <w:tc>
          <w:tcPr>
            <w:tcW w:w="3690" w:type="dxa"/>
          </w:tcPr>
          <w:p w14:paraId="2C02B629" w14:textId="77777777" w:rsidR="00715D50" w:rsidRDefault="00715D50" w:rsidP="00CE00C1">
            <w:pPr>
              <w:rPr>
                <w:u w:val="single"/>
              </w:rPr>
            </w:pPr>
          </w:p>
        </w:tc>
        <w:tc>
          <w:tcPr>
            <w:tcW w:w="1525" w:type="dxa"/>
          </w:tcPr>
          <w:p w14:paraId="7F1317C9" w14:textId="77777777" w:rsidR="00715D50" w:rsidRDefault="00715D50" w:rsidP="00CE00C1">
            <w:pPr>
              <w:rPr>
                <w:u w:val="single"/>
              </w:rPr>
            </w:pPr>
          </w:p>
        </w:tc>
      </w:tr>
      <w:tr w:rsidR="00715D50" w14:paraId="24925F3A" w14:textId="77777777" w:rsidTr="00CE00C1">
        <w:tc>
          <w:tcPr>
            <w:tcW w:w="4135" w:type="dxa"/>
          </w:tcPr>
          <w:p w14:paraId="66299BB3" w14:textId="77777777" w:rsidR="00715D50" w:rsidRDefault="00715D50" w:rsidP="00CE00C1">
            <w:pPr>
              <w:rPr>
                <w:u w:val="single"/>
              </w:rPr>
            </w:pPr>
          </w:p>
        </w:tc>
        <w:tc>
          <w:tcPr>
            <w:tcW w:w="3690" w:type="dxa"/>
          </w:tcPr>
          <w:p w14:paraId="6546FDE3" w14:textId="77777777" w:rsidR="00715D50" w:rsidRDefault="00715D50" w:rsidP="00CE00C1">
            <w:pPr>
              <w:rPr>
                <w:u w:val="single"/>
              </w:rPr>
            </w:pPr>
          </w:p>
        </w:tc>
        <w:tc>
          <w:tcPr>
            <w:tcW w:w="1525" w:type="dxa"/>
          </w:tcPr>
          <w:p w14:paraId="6F86E1D3" w14:textId="77777777" w:rsidR="00715D50" w:rsidRDefault="00715D50" w:rsidP="00CE00C1">
            <w:pPr>
              <w:rPr>
                <w:u w:val="single"/>
              </w:rPr>
            </w:pPr>
          </w:p>
        </w:tc>
      </w:tr>
    </w:tbl>
    <w:p w14:paraId="4C54F7E7" w14:textId="77777777" w:rsidR="00715D50" w:rsidRDefault="00715D50" w:rsidP="00715D50">
      <w:pPr>
        <w:spacing w:after="0"/>
        <w:contextualSpacing/>
      </w:pPr>
    </w:p>
    <w:p w14:paraId="72B73800" w14:textId="77777777" w:rsidR="00715D50" w:rsidRDefault="00715D50" w:rsidP="00715D50">
      <w:pPr>
        <w:spacing w:after="0"/>
        <w:contextualSpacing/>
      </w:pPr>
    </w:p>
    <w:p w14:paraId="79EC4518" w14:textId="77777777" w:rsidR="00715D50" w:rsidRDefault="00715D50" w:rsidP="00715D50">
      <w:pPr>
        <w:spacing w:after="0"/>
        <w:contextualSpacing/>
      </w:pPr>
      <w:r>
        <w:t>_______________________________</w:t>
      </w:r>
      <w:r>
        <w:tab/>
      </w:r>
      <w:r>
        <w:tab/>
        <w:t>_____________________________</w:t>
      </w:r>
    </w:p>
    <w:p w14:paraId="7823958A" w14:textId="0497C854" w:rsidR="00715D50" w:rsidRDefault="00715D50" w:rsidP="00715D50">
      <w:pPr>
        <w:spacing w:after="0"/>
        <w:contextualSpacing/>
      </w:pPr>
      <w:r>
        <w:t>Signature</w:t>
      </w:r>
      <w:r>
        <w:tab/>
      </w:r>
      <w:r>
        <w:tab/>
      </w:r>
      <w:r>
        <w:tab/>
      </w:r>
      <w:r>
        <w:tab/>
      </w:r>
      <w:r>
        <w:tab/>
      </w:r>
      <w:r>
        <w:tab/>
        <w:t>Date</w:t>
      </w:r>
    </w:p>
    <w:p w14:paraId="082CB7A9" w14:textId="77777777" w:rsidR="00715D50" w:rsidRDefault="00715D50" w:rsidP="00715D50">
      <w:pPr>
        <w:spacing w:after="0"/>
        <w:contextualSpacing/>
      </w:pPr>
    </w:p>
    <w:p w14:paraId="368E90DB" w14:textId="77777777" w:rsidR="00715D50" w:rsidRDefault="00715D50" w:rsidP="00715D50">
      <w:pPr>
        <w:spacing w:after="0"/>
        <w:contextualSpacing/>
      </w:pPr>
    </w:p>
    <w:p w14:paraId="1657FFD2" w14:textId="77777777" w:rsidR="00715D50" w:rsidRDefault="00715D50" w:rsidP="00715D50">
      <w:pPr>
        <w:spacing w:after="0"/>
        <w:contextualSpacing/>
      </w:pPr>
      <w:r>
        <w:t>Attachment: AB 685 Notification to Employee</w:t>
      </w:r>
    </w:p>
    <w:p w14:paraId="48FDE219" w14:textId="77777777" w:rsidR="00715D50" w:rsidRDefault="00715D50" w:rsidP="00715D50">
      <w:pPr>
        <w:spacing w:after="0"/>
        <w:contextualSpacing/>
      </w:pPr>
    </w:p>
    <w:p w14:paraId="41F5508E" w14:textId="2F9D96BA" w:rsidR="00715D50" w:rsidRDefault="00715D50" w:rsidP="00715D50">
      <w:pPr>
        <w:spacing w:after="0"/>
        <w:ind w:left="450" w:hanging="450"/>
        <w:contextualSpacing/>
      </w:pPr>
      <w:r>
        <w:t>c:</w:t>
      </w:r>
      <w:r>
        <w:tab/>
        <w:t>Industrial Relations</w:t>
      </w:r>
    </w:p>
    <w:p w14:paraId="70C8C3BB" w14:textId="0A457E74" w:rsidR="00CE00C1" w:rsidRDefault="00CE00C1">
      <w:r>
        <w:br w:type="page"/>
      </w:r>
    </w:p>
    <w:p w14:paraId="54D196F1" w14:textId="4F836E84" w:rsidR="00CE00C1" w:rsidRDefault="00715D50" w:rsidP="00CE00C1">
      <w:pPr>
        <w:pStyle w:val="Heading1"/>
      </w:pPr>
      <w:bookmarkStart w:id="35" w:name="_Toc65664039"/>
      <w:r>
        <w:lastRenderedPageBreak/>
        <w:t xml:space="preserve">Appendix </w:t>
      </w:r>
      <w:r w:rsidR="00CE00C1">
        <w:t>C – OSHA Notification of COVID-Exposure</w:t>
      </w:r>
      <w:bookmarkEnd w:id="35"/>
    </w:p>
    <w:p w14:paraId="7639E3C3" w14:textId="77777777" w:rsidR="00CE00C1" w:rsidRDefault="00CE00C1" w:rsidP="00CE00C1">
      <w:pPr>
        <w:spacing w:after="0"/>
        <w:jc w:val="center"/>
        <w:rPr>
          <w:rStyle w:val="Strong"/>
          <w:sz w:val="28"/>
          <w:szCs w:val="28"/>
        </w:rPr>
      </w:pPr>
    </w:p>
    <w:p w14:paraId="383F0C81" w14:textId="25DEFA6D" w:rsidR="00CE00C1" w:rsidRPr="00E933B6" w:rsidRDefault="00CE00C1" w:rsidP="00CE00C1">
      <w:pPr>
        <w:spacing w:after="0"/>
        <w:jc w:val="center"/>
        <w:rPr>
          <w:rStyle w:val="Strong"/>
          <w:sz w:val="28"/>
          <w:szCs w:val="28"/>
        </w:rPr>
      </w:pPr>
      <w:r w:rsidRPr="00E933B6">
        <w:rPr>
          <w:rStyle w:val="Strong"/>
          <w:sz w:val="28"/>
          <w:szCs w:val="28"/>
        </w:rPr>
        <w:t>Cal/OSHA Notification of Worksite Quarantine</w:t>
      </w:r>
    </w:p>
    <w:p w14:paraId="65CF7412" w14:textId="77777777" w:rsidR="00CE00C1" w:rsidRPr="00E933B6" w:rsidRDefault="00CE00C1" w:rsidP="00CE00C1">
      <w:pPr>
        <w:spacing w:after="0"/>
        <w:jc w:val="center"/>
        <w:rPr>
          <w:rStyle w:val="Strong"/>
          <w:b w:val="0"/>
        </w:rPr>
      </w:pPr>
      <w:r w:rsidRPr="00E933B6">
        <w:rPr>
          <w:rStyle w:val="Strong"/>
        </w:rPr>
        <w:t>California Code of Regulations, Title 8, Section 3205</w:t>
      </w:r>
    </w:p>
    <w:p w14:paraId="62A4D41E" w14:textId="77777777" w:rsidR="00CE00C1" w:rsidRDefault="00CE00C1" w:rsidP="00CE00C1">
      <w:pPr>
        <w:spacing w:after="240"/>
      </w:pPr>
    </w:p>
    <w:p w14:paraId="686A6D38" w14:textId="77777777" w:rsidR="00CE00C1" w:rsidRDefault="00CE00C1" w:rsidP="00CE00C1">
      <w:pPr>
        <w:spacing w:after="240"/>
      </w:pPr>
      <w:proofErr w:type="gramStart"/>
      <w:r>
        <w:t>Date:_</w:t>
      </w:r>
      <w:proofErr w:type="gramEnd"/>
      <w:r>
        <w:t>__________________________</w:t>
      </w:r>
    </w:p>
    <w:p w14:paraId="55ECF3E1" w14:textId="77777777" w:rsidR="00CE00C1" w:rsidRDefault="00CE00C1" w:rsidP="00CE00C1">
      <w:pPr>
        <w:spacing w:after="240"/>
      </w:pPr>
      <w:r>
        <w:t xml:space="preserve">SPECIFIC WORK </w:t>
      </w:r>
      <w:proofErr w:type="gramStart"/>
      <w:r>
        <w:t>LOCATION:_</w:t>
      </w:r>
      <w:proofErr w:type="gramEnd"/>
      <w:r>
        <w:t>____________________________________________</w:t>
      </w:r>
    </w:p>
    <w:p w14:paraId="7E54E636" w14:textId="77777777" w:rsidR="00CE00C1" w:rsidRDefault="00CE00C1" w:rsidP="00CE00C1">
      <w:pPr>
        <w:spacing w:after="240"/>
      </w:pPr>
      <w:r>
        <w:t xml:space="preserve">DATE(S) OF POSSIBLE </w:t>
      </w:r>
      <w:proofErr w:type="gramStart"/>
      <w:r>
        <w:t>EXPOSURE:_</w:t>
      </w:r>
      <w:proofErr w:type="gramEnd"/>
      <w:r>
        <w:t>______________________________________</w:t>
      </w:r>
    </w:p>
    <w:p w14:paraId="1A109FE7" w14:textId="77777777" w:rsidR="00CE00C1" w:rsidRDefault="00CE00C1" w:rsidP="00CE00C1">
      <w:pPr>
        <w:spacing w:after="240"/>
      </w:pPr>
      <w:r>
        <w:t xml:space="preserve">Pursuant to Cal/OSHA regulations (Cal. Code Regs., title 8, § 3205), this notification is to advise that you may have been exposed to COVID-19 at the location listed above. We have learned through contact tracing of an individual who has been determined to have contracted the COVID-19 virus and that while at work you may have been within six feet of the individual for more than a cumulative total of 15 minutes over a 24-hour period during the infected individual’s high-risk exposure period. The potential exposure requires taking protective measures under Cal/OSHA regulations for your health and safety and that of others in the workplace. </w:t>
      </w:r>
    </w:p>
    <w:p w14:paraId="0AD3252E" w14:textId="77777777" w:rsidR="00CE00C1" w:rsidRDefault="00CE00C1" w:rsidP="00CE00C1">
      <w:pPr>
        <w:spacing w:after="240"/>
      </w:pPr>
      <w:r>
        <w:t xml:space="preserve">The other individual is afforded a right to privacy and therefore no additional information will be disclosed, and occupants of the work location are cautioned not to speculate about or discuss the health condition of others in the workplace.  </w:t>
      </w:r>
    </w:p>
    <w:p w14:paraId="61461B64" w14:textId="77777777" w:rsidR="00CE00C1" w:rsidRDefault="00CE00C1" w:rsidP="00CE00C1">
      <w:pPr>
        <w:spacing w:after="240"/>
      </w:pPr>
      <w:r>
        <w:t xml:space="preserve">Under the Cal/OSHA regulation, the County is required to exclude personnel who have had a COVID-19 exposure from the workplace for 14 days following the last exposure. Accordingly, due to your potential exposure, the County is required to exclude you from the workplace for 14 days following the date of your exposure, which in your case will be until ____________. </w:t>
      </w:r>
    </w:p>
    <w:p w14:paraId="5995C8AF" w14:textId="77777777" w:rsidR="00CE00C1" w:rsidRDefault="00CE00C1" w:rsidP="00CE00C1">
      <w:pPr>
        <w:spacing w:after="240"/>
      </w:pPr>
      <w:r>
        <w:t xml:space="preserve">Under the Cal/OSHA regulation, the County is required to offer you COVID-19 testing at no cost. </w:t>
      </w:r>
    </w:p>
    <w:p w14:paraId="6240B6FE" w14:textId="77777777" w:rsidR="00CE00C1" w:rsidRDefault="00CE00C1" w:rsidP="00CE00C1">
      <w:pPr>
        <w:spacing w:after="0"/>
      </w:pPr>
      <w:r w:rsidRPr="00026AB1">
        <w:rPr>
          <w:highlight w:val="yellow"/>
        </w:rPr>
        <w:t>[IF SPECIFIC TESTING ARRANGEMENTS HAVE BEEN MADE – FILL IN]</w:t>
      </w:r>
      <w:r>
        <w:t xml:space="preserve"> </w:t>
      </w:r>
    </w:p>
    <w:p w14:paraId="67B90ACF" w14:textId="77777777" w:rsidR="00CE00C1" w:rsidRDefault="00CE00C1" w:rsidP="00CE00C1">
      <w:pPr>
        <w:spacing w:after="240"/>
      </w:pPr>
      <w:r>
        <w:t>______________________________________________________________________</w:t>
      </w:r>
    </w:p>
    <w:p w14:paraId="40E08D8D" w14:textId="77777777" w:rsidR="00CE00C1" w:rsidRDefault="00CE00C1" w:rsidP="00CE00C1">
      <w:pPr>
        <w:spacing w:after="240"/>
      </w:pPr>
      <w:r>
        <w:t xml:space="preserve">Please coordinate with your supervisor to arrange for testing during your regular work hours. Free testing is available at several locations throughout the County, with several drive-up sites and a walk-up site at the Ventura County Fairgrounds. Current information regarding testing sites is available under the COVID-19 tab located at </w:t>
      </w:r>
      <w:hyperlink r:id="rId15" w:history="1">
        <w:r w:rsidRPr="0035324F">
          <w:rPr>
            <w:rStyle w:val="Hyperlink"/>
          </w:rPr>
          <w:t>www.VCEmergency.Org</w:t>
        </w:r>
      </w:hyperlink>
      <w:r>
        <w:t xml:space="preserve">. </w:t>
      </w:r>
    </w:p>
    <w:p w14:paraId="01A338B6" w14:textId="77777777" w:rsidR="00CE00C1" w:rsidRDefault="00CE00C1" w:rsidP="00CE00C1">
      <w:pPr>
        <w:spacing w:after="240"/>
      </w:pPr>
      <w:r>
        <w:t xml:space="preserve">Your management will evaluate the availability of remote work opportunities or alternative work to avoid interruption of your regular schedule and benefits. If remote work is not available, County COVID-19-specific benefits, such as Attestation Time, state or federal benefits, sick leave, or regular pay may be applied to ensure your pay and benefits continue during the exclusionary period. You will be contacted by your Human Resources representative to determine the available benefits during this exclusionary period.  </w:t>
      </w:r>
    </w:p>
    <w:p w14:paraId="6DC35377" w14:textId="77777777" w:rsidR="00CE00C1" w:rsidRDefault="00CE00C1" w:rsidP="00CE00C1">
      <w:pPr>
        <w:spacing w:after="240"/>
      </w:pPr>
      <w:r>
        <w:t xml:space="preserve">It is important that each employee observe safe public health practices for your own protection and that of close-by co-workers and members of the public. This includes diligence in wearing face coverings in compliance with County policies and public health orders, social distancing, and good </w:t>
      </w:r>
      <w:r>
        <w:lastRenderedPageBreak/>
        <w:t xml:space="preserve">personal hand hygiene. Further information about protective measures can be found here: </w:t>
      </w:r>
      <w:hyperlink r:id="rId16" w:history="1">
        <w:r w:rsidRPr="00AA6D5E">
          <w:rPr>
            <w:rStyle w:val="Hyperlink"/>
          </w:rPr>
          <w:t>https://www.cdc.gov/coronavirus/2019-ncov/prevent-getting-sick/prevention.html</w:t>
        </w:r>
      </w:hyperlink>
      <w:r>
        <w:t xml:space="preserve">.  </w:t>
      </w:r>
    </w:p>
    <w:p w14:paraId="7965E2A8" w14:textId="77777777" w:rsidR="00CE00C1" w:rsidRPr="00626F42" w:rsidRDefault="00CE00C1" w:rsidP="00CE00C1">
      <w:pPr>
        <w:spacing w:after="240"/>
      </w:pPr>
      <w:r>
        <w:t>Should you have any questions, please contact your Human Resources representative at (805) _______.</w:t>
      </w:r>
    </w:p>
    <w:p w14:paraId="54B53819" w14:textId="77777777" w:rsidR="00CE00C1" w:rsidRDefault="00CE00C1" w:rsidP="00CE00C1">
      <w:pPr>
        <w:spacing w:after="240"/>
      </w:pPr>
    </w:p>
    <w:p w14:paraId="4735F4AB" w14:textId="77777777" w:rsidR="00CE00C1" w:rsidRPr="000966E8" w:rsidRDefault="00CE00C1" w:rsidP="00CE00C1">
      <w:pPr>
        <w:spacing w:after="0"/>
      </w:pPr>
      <w:r>
        <w:t>c:</w:t>
      </w:r>
      <w:r>
        <w:tab/>
        <w:t>Specify bargaining units</w:t>
      </w:r>
      <w:proofErr w:type="gramStart"/>
      <w:r>
        <w:t>…..</w:t>
      </w:r>
      <w:proofErr w:type="gramEnd"/>
    </w:p>
    <w:p w14:paraId="77E1A0B3" w14:textId="0F832C3D" w:rsidR="00CE00C1" w:rsidRDefault="00CE00C1" w:rsidP="00CE00C1">
      <w:pPr>
        <w:spacing w:after="0"/>
      </w:pPr>
      <w:r>
        <w:tab/>
        <w:t xml:space="preserve">Industrial Relations  </w:t>
      </w:r>
    </w:p>
    <w:p w14:paraId="550B6729" w14:textId="77777777" w:rsidR="00CE00C1" w:rsidRDefault="00CE00C1" w:rsidP="00CE00C1"/>
    <w:bookmarkEnd w:id="31"/>
    <w:p w14:paraId="0327335B" w14:textId="00338F41" w:rsidR="00715D50" w:rsidRDefault="00715D50" w:rsidP="00CE00C1">
      <w:r>
        <w:br w:type="page"/>
      </w:r>
    </w:p>
    <w:p w14:paraId="256130A7" w14:textId="77777777" w:rsidR="00715D50" w:rsidRDefault="00715D50" w:rsidP="00715D50"/>
    <w:p w14:paraId="464A6634" w14:textId="5F921B1E" w:rsidR="00B76B17" w:rsidRPr="00B76B17" w:rsidRDefault="00B76B17" w:rsidP="003E460F">
      <w:pPr>
        <w:pStyle w:val="Heading1"/>
      </w:pPr>
      <w:bookmarkStart w:id="36" w:name="_Toc65664040"/>
      <w:r w:rsidRPr="00B76B17">
        <w:t>Additional Consideration</w:t>
      </w:r>
      <w:r>
        <w:t xml:space="preserve"> </w:t>
      </w:r>
      <w:r w:rsidR="00E47B85">
        <w:t>#</w:t>
      </w:r>
      <w:r>
        <w:t>1</w:t>
      </w:r>
      <w:r w:rsidR="003E460F">
        <w:t xml:space="preserve"> - </w:t>
      </w:r>
      <w:r w:rsidRPr="00B76B17">
        <w:t>Multiple COVID-19 Infections and COVID-19 Outbreaks</w:t>
      </w:r>
      <w:bookmarkEnd w:id="36"/>
    </w:p>
    <w:p w14:paraId="38EF4AA9" w14:textId="194CBCDE"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w:t>
      </w:r>
      <w:r w:rsidR="00DF62B1">
        <w:rPr>
          <w:b/>
          <w:bCs/>
          <w:color w:val="C00000"/>
        </w:rPr>
        <w:t xml:space="preserve">defined as </w:t>
      </w:r>
      <w:r w:rsidRPr="001C7F37">
        <w:rPr>
          <w:b/>
          <w:bCs/>
          <w:color w:val="C00000"/>
        </w:rPr>
        <w:t xml:space="preserve">three or more </w:t>
      </w:r>
      <w:r w:rsidRPr="00DF62B1">
        <w:rPr>
          <w:b/>
          <w:bCs/>
          <w:color w:val="C00000"/>
        </w:rPr>
        <w:t>COVID-19 cases</w:t>
      </w:r>
      <w:r w:rsidRPr="001C7F37">
        <w:rPr>
          <w:b/>
          <w:bCs/>
          <w:color w:val="C00000"/>
        </w:rPr>
        <w:t xml:space="preserve">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3E460F" w:rsidRDefault="00B76B17" w:rsidP="003E460F">
      <w:pPr>
        <w:rPr>
          <w:b/>
          <w:u w:val="single"/>
        </w:rPr>
      </w:pPr>
      <w:r w:rsidRPr="003E460F">
        <w:rPr>
          <w:b/>
          <w:u w:val="single"/>
        </w:rPr>
        <w:t>COVID-19 testing</w:t>
      </w:r>
    </w:p>
    <w:p w14:paraId="2C884321" w14:textId="794E56DE" w:rsidR="00B76B17" w:rsidRPr="00B76B17" w:rsidRDefault="00DF62B1" w:rsidP="009A65DF">
      <w:pPr>
        <w:pStyle w:val="ListParagraph"/>
        <w:numPr>
          <w:ilvl w:val="0"/>
          <w:numId w:val="3"/>
        </w:numPr>
        <w:tabs>
          <w:tab w:val="left" w:pos="859"/>
          <w:tab w:val="left" w:pos="860"/>
        </w:tabs>
        <w:spacing w:before="120" w:line="249" w:lineRule="auto"/>
        <w:ind w:right="144"/>
      </w:pPr>
      <w:r>
        <w:t>The County w</w:t>
      </w:r>
      <w:r w:rsidR="00B76B17" w:rsidRPr="00B76B17">
        <w:t>ill</w:t>
      </w:r>
      <w:r w:rsidR="00B76B17" w:rsidRPr="00B76B17">
        <w:rPr>
          <w:spacing w:val="-4"/>
        </w:rPr>
        <w:t xml:space="preserve"> </w:t>
      </w:r>
      <w:r w:rsidR="00B76B17" w:rsidRPr="00B76B17">
        <w:t>provide</w:t>
      </w:r>
      <w:r w:rsidR="00B76B17" w:rsidRPr="00B76B17">
        <w:rPr>
          <w:spacing w:val="-5"/>
        </w:rPr>
        <w:t xml:space="preserve"> </w:t>
      </w:r>
      <w:r w:rsidR="00B76B17" w:rsidRPr="00B76B17">
        <w:t>COVID-19</w:t>
      </w:r>
      <w:r w:rsidR="00B76B17" w:rsidRPr="00B76B17">
        <w:rPr>
          <w:spacing w:val="-4"/>
        </w:rPr>
        <w:t xml:space="preserve"> </w:t>
      </w:r>
      <w:r w:rsidR="00B76B17" w:rsidRPr="00B76B17">
        <w:t>testing</w:t>
      </w:r>
      <w:r w:rsidR="00B76B17" w:rsidRPr="00B76B17">
        <w:rPr>
          <w:spacing w:val="-4"/>
        </w:rPr>
        <w:t xml:space="preserve"> </w:t>
      </w:r>
      <w:r w:rsidR="00B76B17" w:rsidRPr="00B76B17">
        <w:t>to</w:t>
      </w:r>
      <w:r w:rsidR="00B76B17" w:rsidRPr="00B76B17">
        <w:rPr>
          <w:spacing w:val="-3"/>
        </w:rPr>
        <w:t xml:space="preserve"> </w:t>
      </w:r>
      <w:r w:rsidR="00B76B17" w:rsidRPr="00B76B17">
        <w:t>all</w:t>
      </w:r>
      <w:r w:rsidR="00B76B17" w:rsidRPr="00B76B17">
        <w:rPr>
          <w:spacing w:val="-5"/>
        </w:rPr>
        <w:t xml:space="preserve"> </w:t>
      </w:r>
      <w:r w:rsidR="00B76B17" w:rsidRPr="00B76B17">
        <w:t>employees</w:t>
      </w:r>
      <w:r w:rsidR="00B76B17" w:rsidRPr="00B76B17">
        <w:rPr>
          <w:spacing w:val="-4"/>
        </w:rPr>
        <w:t xml:space="preserve"> </w:t>
      </w:r>
      <w:r w:rsidR="00B76B17" w:rsidRPr="00B76B17">
        <w:t>in</w:t>
      </w:r>
      <w:r w:rsidR="00B76B17" w:rsidRPr="00B76B17">
        <w:rPr>
          <w:spacing w:val="-5"/>
        </w:rPr>
        <w:t xml:space="preserve"> </w:t>
      </w:r>
      <w:r>
        <w:rPr>
          <w:spacing w:val="-5"/>
        </w:rPr>
        <w:t xml:space="preserve">the </w:t>
      </w:r>
      <w:r w:rsidR="00B76B17" w:rsidRPr="00B76B17">
        <w:t>exposed</w:t>
      </w:r>
      <w:r w:rsidR="00B76B17" w:rsidRPr="00B76B17">
        <w:rPr>
          <w:spacing w:val="-5"/>
        </w:rPr>
        <w:t xml:space="preserve"> </w:t>
      </w:r>
      <w:r w:rsidR="00B76B17" w:rsidRPr="00B76B17">
        <w:t>workplace</w:t>
      </w:r>
      <w:r w:rsidR="00B76B17" w:rsidRPr="00B76B17">
        <w:rPr>
          <w:spacing w:val="-4"/>
        </w:rPr>
        <w:t xml:space="preserve"> </w:t>
      </w:r>
      <w:r w:rsidR="00B76B17" w:rsidRPr="00B76B17">
        <w:t>except</w:t>
      </w:r>
      <w:r w:rsidR="00B76B17" w:rsidRPr="00B76B17">
        <w:rPr>
          <w:spacing w:val="-5"/>
        </w:rPr>
        <w:t xml:space="preserve"> </w:t>
      </w:r>
      <w:r w:rsidR="00B76B17" w:rsidRPr="00B76B17">
        <w:t>for</w:t>
      </w:r>
      <w:r w:rsidR="00B76B17" w:rsidRPr="00B76B17">
        <w:rPr>
          <w:spacing w:val="-3"/>
        </w:rPr>
        <w:t xml:space="preserve"> </w:t>
      </w:r>
      <w:r w:rsidR="00B76B17" w:rsidRPr="00B76B17">
        <w:t>employees</w:t>
      </w:r>
      <w:r w:rsidR="00B76B17" w:rsidRPr="00B76B17">
        <w:rPr>
          <w:spacing w:val="-5"/>
        </w:rPr>
        <w:t xml:space="preserve"> </w:t>
      </w:r>
      <w:r w:rsidR="00B76B17" w:rsidRPr="00B76B17">
        <w:t>who</w:t>
      </w:r>
      <w:r w:rsidR="00B76B17" w:rsidRPr="00B76B17">
        <w:rPr>
          <w:spacing w:val="-4"/>
        </w:rPr>
        <w:t xml:space="preserve"> </w:t>
      </w:r>
      <w:r w:rsidR="00B76B17" w:rsidRPr="00B76B17">
        <w:t>were</w:t>
      </w:r>
      <w:r w:rsidR="00B76B17" w:rsidRPr="00B76B17">
        <w:rPr>
          <w:spacing w:val="-5"/>
        </w:rPr>
        <w:t xml:space="preserve"> </w:t>
      </w:r>
      <w:r w:rsidR="00B76B17" w:rsidRPr="00B76B17">
        <w:t>not</w:t>
      </w:r>
      <w:r w:rsidR="00B76B17" w:rsidRPr="00B76B17">
        <w:rPr>
          <w:spacing w:val="-4"/>
        </w:rPr>
        <w:t xml:space="preserve"> </w:t>
      </w:r>
      <w:r w:rsidR="00B76B17" w:rsidRPr="00B76B17">
        <w:t>present</w:t>
      </w:r>
      <w:r w:rsidR="00B76B17" w:rsidRPr="00B76B17">
        <w:rPr>
          <w:spacing w:val="-5"/>
        </w:rPr>
        <w:t xml:space="preserve"> </w:t>
      </w:r>
      <w:r w:rsidR="00B76B17" w:rsidRPr="00B76B17">
        <w:t>during</w:t>
      </w:r>
      <w:r w:rsidR="00B76B17" w:rsidRPr="00B76B17">
        <w:rPr>
          <w:spacing w:val="-4"/>
        </w:rPr>
        <w:t xml:space="preserve"> </w:t>
      </w:r>
      <w:r w:rsidR="00B76B17" w:rsidRPr="00B76B17">
        <w:t>the</w:t>
      </w:r>
      <w:r w:rsidR="00B76B17" w:rsidRPr="00B76B17">
        <w:rPr>
          <w:spacing w:val="-4"/>
        </w:rPr>
        <w:t xml:space="preserve"> </w:t>
      </w:r>
      <w:r w:rsidR="00B76B17" w:rsidRPr="00B76B17">
        <w:t>period</w:t>
      </w:r>
      <w:r w:rsidR="00B76B17" w:rsidRPr="00B76B17">
        <w:rPr>
          <w:spacing w:val="-4"/>
        </w:rPr>
        <w:t xml:space="preserve"> </w:t>
      </w:r>
      <w:r w:rsidR="00B76B17" w:rsidRPr="00B76B17">
        <w:t>of</w:t>
      </w:r>
      <w:r w:rsidR="00B76B17" w:rsidRPr="00B76B17">
        <w:rPr>
          <w:spacing w:val="-5"/>
        </w:rPr>
        <w:t xml:space="preserve"> </w:t>
      </w:r>
      <w:r w:rsidR="00B76B17" w:rsidRPr="00B76B17">
        <w:t>an outbreak identified by a local health department or the relevant 14-day period. COVID-19 testing will be provided at no cost to employees during employees’ working</w:t>
      </w:r>
      <w:r w:rsidR="00B76B17" w:rsidRPr="00B76B17">
        <w:rPr>
          <w:spacing w:val="-10"/>
        </w:rPr>
        <w:t xml:space="preserve"> </w:t>
      </w:r>
      <w:r w:rsidR="00B76B17" w:rsidRPr="00B76B17">
        <w:t>hours.</w:t>
      </w:r>
    </w:p>
    <w:p w14:paraId="02841E30" w14:textId="77777777" w:rsidR="00B76B17" w:rsidRPr="00B76B17" w:rsidRDefault="00B76B17" w:rsidP="009A65DF">
      <w:pPr>
        <w:pStyle w:val="ListParagraph"/>
        <w:numPr>
          <w:ilvl w:val="0"/>
          <w:numId w:val="3"/>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380C72E8" w:rsidR="00B76B17" w:rsidRPr="00B76B17" w:rsidRDefault="00B76B17" w:rsidP="009A65DF">
      <w:pPr>
        <w:pStyle w:val="ListParagraph"/>
        <w:numPr>
          <w:ilvl w:val="1"/>
          <w:numId w:val="3"/>
        </w:numPr>
        <w:tabs>
          <w:tab w:val="left" w:pos="1219"/>
          <w:tab w:val="left" w:pos="1220"/>
        </w:tabs>
        <w:spacing w:line="249" w:lineRule="auto"/>
        <w:ind w:right="144"/>
      </w:pPr>
      <w:r w:rsidRPr="00B76B17">
        <w:t xml:space="preserve">All employees in our exposed workplace will be immediately </w:t>
      </w:r>
      <w:r w:rsidR="00DF62B1">
        <w:t xml:space="preserve">offered an opportunity to be </w:t>
      </w:r>
      <w:r w:rsidRPr="00B76B17">
        <w:t xml:space="preserve">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9A65DF">
      <w:pPr>
        <w:pStyle w:val="ListParagraph"/>
        <w:numPr>
          <w:ilvl w:val="1"/>
          <w:numId w:val="3"/>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DF62B1">
        <w:rPr>
          <w:b/>
        </w:rPr>
        <w:t>COVID-19</w:t>
      </w:r>
      <w:r w:rsidRPr="00DF62B1">
        <w:rPr>
          <w:b/>
          <w:spacing w:val="-3"/>
        </w:rPr>
        <w:t xml:space="preserve"> </w:t>
      </w:r>
      <w:r w:rsidRPr="00DF62B1">
        <w:rPr>
          <w:b/>
        </w:rPr>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4B1F98CD" w:rsidR="00B76B17" w:rsidRPr="00B76B17" w:rsidRDefault="00B76B17" w:rsidP="009A65DF">
      <w:pPr>
        <w:pStyle w:val="ListParagraph"/>
        <w:numPr>
          <w:ilvl w:val="1"/>
          <w:numId w:val="3"/>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r w:rsidR="00DF62B1">
        <w:t xml:space="preserve"> or Public Health</w:t>
      </w:r>
      <w:r w:rsidRPr="00B76B17">
        <w:t>.</w:t>
      </w:r>
    </w:p>
    <w:p w14:paraId="7108AB80" w14:textId="77777777" w:rsidR="00B76B17" w:rsidRPr="003E460F" w:rsidRDefault="00B76B17" w:rsidP="003E460F">
      <w:pPr>
        <w:rPr>
          <w:b/>
          <w:u w:val="single"/>
        </w:rPr>
      </w:pPr>
      <w:r w:rsidRPr="003E460F">
        <w:rPr>
          <w:b/>
          <w:u w:val="single"/>
        </w:rPr>
        <w:t>Exclusion of COVID-19 cases</w:t>
      </w:r>
    </w:p>
    <w:p w14:paraId="789CD9FE" w14:textId="18299601" w:rsidR="00B76B17" w:rsidRPr="00B76B17" w:rsidRDefault="00B76B17" w:rsidP="00A93DA4">
      <w:pPr>
        <w:pStyle w:val="BodyText"/>
        <w:spacing w:before="120"/>
        <w:ind w:left="500" w:right="144"/>
      </w:pPr>
      <w:r w:rsidRPr="00B76B17">
        <w:t xml:space="preserve">We will ensure </w:t>
      </w:r>
      <w:r w:rsidRPr="00DF62B1">
        <w:rPr>
          <w:b/>
        </w:rPr>
        <w:t>COVID-19 cases</w:t>
      </w:r>
      <w:r w:rsidRPr="00B76B17">
        <w:t xml:space="preserve"> and employees who had </w:t>
      </w:r>
      <w:r w:rsidRPr="00DF62B1">
        <w:rPr>
          <w:b/>
        </w:rPr>
        <w:t>COVID-19 exposure</w:t>
      </w:r>
      <w:r w:rsidRPr="00B76B17">
        <w:t xml:space="preserve"> are excluded from the workplace in accordance with </w:t>
      </w:r>
      <w:r w:rsidR="00DF62B1">
        <w:t xml:space="preserve">Cal/OSHA regulations and Public Health </w:t>
      </w:r>
      <w:r w:rsidRPr="00B76B17">
        <w:t>requirements.</w:t>
      </w:r>
    </w:p>
    <w:p w14:paraId="76A3D3DC" w14:textId="77777777" w:rsidR="00B76B17" w:rsidRPr="003E460F" w:rsidRDefault="00B76B17" w:rsidP="003E460F">
      <w:pPr>
        <w:rPr>
          <w:b/>
          <w:u w:val="single"/>
        </w:rPr>
      </w:pPr>
      <w:r w:rsidRPr="003E460F">
        <w:rPr>
          <w:b/>
          <w:u w:val="single"/>
        </w:rPr>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3E460F" w:rsidRDefault="00B76B17" w:rsidP="003E460F">
      <w:pPr>
        <w:rPr>
          <w:b/>
          <w:u w:val="single"/>
        </w:rPr>
      </w:pPr>
      <w:r w:rsidRPr="003E460F">
        <w:rPr>
          <w:b/>
          <w:u w:val="single"/>
        </w:rPr>
        <w:t>COVID-19 investigation, review and hazard correction</w:t>
      </w:r>
    </w:p>
    <w:p w14:paraId="591F2689" w14:textId="348BE711" w:rsidR="00B76B17" w:rsidRPr="00B76B17" w:rsidRDefault="00B76B17" w:rsidP="00A93DA4">
      <w:pPr>
        <w:spacing w:before="120" w:line="249" w:lineRule="auto"/>
        <w:ind w:left="500" w:right="144"/>
      </w:pPr>
      <w:r w:rsidRPr="00B76B17">
        <w:t xml:space="preserve">In addition to </w:t>
      </w:r>
      <w:r w:rsidR="00DF62B1">
        <w:t xml:space="preserve">the </w:t>
      </w:r>
      <w:r w:rsidRPr="00B76B17">
        <w:t xml:space="preserve">CPP </w:t>
      </w:r>
      <w:r w:rsidRPr="00B76B17">
        <w:rPr>
          <w:b/>
        </w:rPr>
        <w:t xml:space="preserve">Identification and Evaluation of COVID-19 Hazards </w:t>
      </w:r>
      <w:r w:rsidRPr="00B76B17">
        <w:t xml:space="preserve">and </w:t>
      </w:r>
      <w:r w:rsidRPr="00B76B17">
        <w:rPr>
          <w:b/>
        </w:rPr>
        <w:t>C</w:t>
      </w:r>
      <w:r w:rsidR="00644404">
        <w:rPr>
          <w:b/>
        </w:rPr>
        <w:t xml:space="preserve">ontrol </w:t>
      </w:r>
      <w:r w:rsidRPr="00B76B17">
        <w:rPr>
          <w:b/>
        </w:rPr>
        <w:t>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9A65DF">
      <w:pPr>
        <w:pStyle w:val="ListParagraph"/>
        <w:numPr>
          <w:ilvl w:val="0"/>
          <w:numId w:val="3"/>
        </w:numPr>
        <w:tabs>
          <w:tab w:val="left" w:pos="859"/>
          <w:tab w:val="left" w:pos="860"/>
        </w:tabs>
        <w:spacing w:before="120"/>
        <w:ind w:right="144"/>
      </w:pPr>
      <w:r w:rsidRPr="00B76B17">
        <w:t xml:space="preserve">Investigation of new or unabated </w:t>
      </w:r>
      <w:r w:rsidRPr="00DF62B1">
        <w:rPr>
          <w:b/>
        </w:rPr>
        <w:t>COVID-19 hazards</w:t>
      </w:r>
      <w:r w:rsidRPr="00B76B17">
        <w:rPr>
          <w:spacing w:val="-8"/>
        </w:rPr>
        <w:t xml:space="preserve"> </w:t>
      </w:r>
      <w:r w:rsidRPr="00B76B17">
        <w:t>including:</w:t>
      </w:r>
    </w:p>
    <w:p w14:paraId="2A722FA9" w14:textId="6B8462C6" w:rsidR="00B76B17" w:rsidRPr="00B76B17" w:rsidRDefault="00DF62B1" w:rsidP="009A65DF">
      <w:pPr>
        <w:pStyle w:val="ListParagraph"/>
        <w:numPr>
          <w:ilvl w:val="1"/>
          <w:numId w:val="3"/>
        </w:numPr>
        <w:tabs>
          <w:tab w:val="left" w:pos="1219"/>
          <w:tab w:val="left" w:pos="1220"/>
        </w:tabs>
        <w:ind w:right="144"/>
      </w:pPr>
      <w:r>
        <w:lastRenderedPageBreak/>
        <w:t>L</w:t>
      </w:r>
      <w:r w:rsidR="00B76B17" w:rsidRPr="00B76B17">
        <w:t>eave policies and practices and whether employees are discouraged from remaining home when</w:t>
      </w:r>
      <w:r w:rsidR="00B76B17" w:rsidRPr="00B76B17">
        <w:rPr>
          <w:spacing w:val="-21"/>
        </w:rPr>
        <w:t xml:space="preserve"> </w:t>
      </w:r>
      <w:r w:rsidR="00B76B17" w:rsidRPr="00B76B17">
        <w:t>sick.</w:t>
      </w:r>
    </w:p>
    <w:p w14:paraId="799B38AA" w14:textId="5D9DBC98" w:rsidR="00B76B17" w:rsidRPr="00B76B17" w:rsidRDefault="00B76B17" w:rsidP="009A65DF">
      <w:pPr>
        <w:pStyle w:val="ListParagraph"/>
        <w:numPr>
          <w:ilvl w:val="1"/>
          <w:numId w:val="3"/>
        </w:numPr>
        <w:tabs>
          <w:tab w:val="left" w:pos="1219"/>
          <w:tab w:val="left" w:pos="1220"/>
        </w:tabs>
        <w:ind w:right="144"/>
      </w:pPr>
      <w:r w:rsidRPr="00B76B17">
        <w:t>COVID-19 testing</w:t>
      </w:r>
      <w:r w:rsidRPr="00B76B17">
        <w:rPr>
          <w:spacing w:val="-2"/>
        </w:rPr>
        <w:t xml:space="preserve"> </w:t>
      </w:r>
      <w:r w:rsidRPr="00B76B17">
        <w:t>policies.</w:t>
      </w:r>
    </w:p>
    <w:p w14:paraId="52D9BC88" w14:textId="77777777" w:rsidR="00B76B17" w:rsidRPr="00B76B17" w:rsidRDefault="00B76B17" w:rsidP="009A65DF">
      <w:pPr>
        <w:pStyle w:val="ListParagraph"/>
        <w:numPr>
          <w:ilvl w:val="1"/>
          <w:numId w:val="3"/>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A65DF">
      <w:pPr>
        <w:pStyle w:val="ListParagraph"/>
        <w:numPr>
          <w:ilvl w:val="1"/>
          <w:numId w:val="3"/>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A65DF">
      <w:pPr>
        <w:pStyle w:val="ListParagraph"/>
        <w:numPr>
          <w:ilvl w:val="1"/>
          <w:numId w:val="3"/>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A65DF">
      <w:pPr>
        <w:pStyle w:val="ListParagraph"/>
        <w:numPr>
          <w:ilvl w:val="0"/>
          <w:numId w:val="3"/>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9A65DF">
      <w:pPr>
        <w:pStyle w:val="ListParagraph"/>
        <w:numPr>
          <w:ilvl w:val="1"/>
          <w:numId w:val="3"/>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9A65DF">
      <w:pPr>
        <w:pStyle w:val="ListParagraph"/>
        <w:numPr>
          <w:ilvl w:val="1"/>
          <w:numId w:val="3"/>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9A65DF">
      <w:pPr>
        <w:pStyle w:val="ListParagraph"/>
        <w:numPr>
          <w:ilvl w:val="1"/>
          <w:numId w:val="3"/>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9A65DF">
      <w:pPr>
        <w:pStyle w:val="ListParagraph"/>
        <w:numPr>
          <w:ilvl w:val="0"/>
          <w:numId w:val="3"/>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9A65DF">
      <w:pPr>
        <w:pStyle w:val="ListParagraph"/>
        <w:numPr>
          <w:ilvl w:val="1"/>
          <w:numId w:val="3"/>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9A65DF">
      <w:pPr>
        <w:pStyle w:val="ListParagraph"/>
        <w:numPr>
          <w:ilvl w:val="1"/>
          <w:numId w:val="3"/>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9A65DF">
      <w:pPr>
        <w:pStyle w:val="ListParagraph"/>
        <w:numPr>
          <w:ilvl w:val="1"/>
          <w:numId w:val="3"/>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9A65DF">
      <w:pPr>
        <w:pStyle w:val="ListParagraph"/>
        <w:numPr>
          <w:ilvl w:val="1"/>
          <w:numId w:val="3"/>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9A65DF">
      <w:pPr>
        <w:pStyle w:val="ListParagraph"/>
        <w:numPr>
          <w:ilvl w:val="1"/>
          <w:numId w:val="3"/>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9A65DF">
      <w:pPr>
        <w:pStyle w:val="ListParagraph"/>
        <w:numPr>
          <w:ilvl w:val="1"/>
          <w:numId w:val="3"/>
        </w:numPr>
        <w:tabs>
          <w:tab w:val="left" w:pos="1219"/>
          <w:tab w:val="left" w:pos="1220"/>
        </w:tabs>
        <w:ind w:right="144"/>
      </w:pPr>
      <w:r w:rsidRPr="00DF62B1">
        <w:rPr>
          <w:color w:val="FF0000"/>
        </w:rPr>
        <w:t>[describe other applicable</w:t>
      </w:r>
      <w:r w:rsidRPr="00DF62B1">
        <w:rPr>
          <w:color w:val="FF0000"/>
          <w:spacing w:val="-3"/>
        </w:rPr>
        <w:t xml:space="preserve"> </w:t>
      </w:r>
      <w:r w:rsidRPr="00DF62B1">
        <w:rPr>
          <w:color w:val="FF0000"/>
        </w:rPr>
        <w:t>controls].</w:t>
      </w:r>
    </w:p>
    <w:p w14:paraId="58FDAC5D" w14:textId="3E789F17" w:rsidR="00B76B17" w:rsidRPr="003E460F" w:rsidRDefault="00B76B17" w:rsidP="003E460F">
      <w:pPr>
        <w:rPr>
          <w:b/>
          <w:u w:val="single"/>
        </w:rPr>
      </w:pPr>
      <w:r w:rsidRPr="003E460F">
        <w:rPr>
          <w:b/>
          <w:u w:val="single"/>
        </w:rPr>
        <w:t xml:space="preserve">Notifications to </w:t>
      </w:r>
      <w:r w:rsidR="003E7980" w:rsidRPr="003E460F">
        <w:rPr>
          <w:b/>
          <w:u w:val="single"/>
        </w:rPr>
        <w:t>Public Health</w:t>
      </w:r>
    </w:p>
    <w:p w14:paraId="34450AB7" w14:textId="7E24FBC3" w:rsidR="00B76B17" w:rsidRDefault="00B76B17" w:rsidP="00DA5773">
      <w:pPr>
        <w:pStyle w:val="ListParagraph"/>
        <w:numPr>
          <w:ilvl w:val="0"/>
          <w:numId w:val="3"/>
        </w:numPr>
        <w:tabs>
          <w:tab w:val="left" w:pos="859"/>
          <w:tab w:val="left" w:pos="860"/>
        </w:tabs>
        <w:spacing w:before="2" w:line="249" w:lineRule="auto"/>
        <w:ind w:right="144"/>
      </w:pPr>
      <w:r w:rsidRPr="00B76B17">
        <w:t>Immediately,</w:t>
      </w:r>
      <w:r w:rsidRPr="005C0898">
        <w:rPr>
          <w:spacing w:val="-4"/>
        </w:rPr>
        <w:t xml:space="preserve"> </w:t>
      </w:r>
      <w:r w:rsidRPr="00B76B17">
        <w:t>but</w:t>
      </w:r>
      <w:r w:rsidRPr="005C0898">
        <w:rPr>
          <w:spacing w:val="-4"/>
        </w:rPr>
        <w:t xml:space="preserve"> </w:t>
      </w:r>
      <w:r w:rsidRPr="00B76B17">
        <w:t>no</w:t>
      </w:r>
      <w:r w:rsidRPr="005C0898">
        <w:rPr>
          <w:spacing w:val="-4"/>
        </w:rPr>
        <w:t xml:space="preserve"> </w:t>
      </w:r>
      <w:r w:rsidRPr="00B76B17">
        <w:t>longer</w:t>
      </w:r>
      <w:r w:rsidRPr="005C0898">
        <w:rPr>
          <w:spacing w:val="-3"/>
        </w:rPr>
        <w:t xml:space="preserve"> </w:t>
      </w:r>
      <w:r w:rsidRPr="00B76B17">
        <w:t>than</w:t>
      </w:r>
      <w:r w:rsidRPr="005C0898">
        <w:rPr>
          <w:spacing w:val="-3"/>
        </w:rPr>
        <w:t xml:space="preserve"> </w:t>
      </w:r>
      <w:r w:rsidRPr="00B76B17">
        <w:t>48</w:t>
      </w:r>
      <w:r w:rsidRPr="005C0898">
        <w:rPr>
          <w:spacing w:val="-4"/>
        </w:rPr>
        <w:t xml:space="preserve"> </w:t>
      </w:r>
      <w:r w:rsidRPr="00B76B17">
        <w:t>hours</w:t>
      </w:r>
      <w:r w:rsidRPr="005C0898">
        <w:rPr>
          <w:spacing w:val="-4"/>
        </w:rPr>
        <w:t xml:space="preserve"> </w:t>
      </w:r>
      <w:r w:rsidRPr="00B76B17">
        <w:t>after</w:t>
      </w:r>
      <w:r w:rsidRPr="005C0898">
        <w:rPr>
          <w:spacing w:val="-4"/>
        </w:rPr>
        <w:t xml:space="preserve"> </w:t>
      </w:r>
      <w:r w:rsidRPr="005C0898">
        <w:rPr>
          <w:spacing w:val="-3"/>
        </w:rPr>
        <w:t xml:space="preserve">learning </w:t>
      </w:r>
      <w:r w:rsidRPr="00B76B17">
        <w:t>of</w:t>
      </w:r>
      <w:r w:rsidRPr="005C0898">
        <w:rPr>
          <w:spacing w:val="-4"/>
        </w:rPr>
        <w:t xml:space="preserve"> </w:t>
      </w:r>
      <w:r w:rsidRPr="00B76B17">
        <w:t xml:space="preserve">three or more </w:t>
      </w:r>
      <w:r w:rsidRPr="005C0898">
        <w:rPr>
          <w:b/>
        </w:rPr>
        <w:t>COVID-19 cases</w:t>
      </w:r>
      <w:r w:rsidRPr="00B76B17">
        <w:t xml:space="preserve"> in </w:t>
      </w:r>
      <w:r w:rsidR="00DF62B1">
        <w:t xml:space="preserve">the </w:t>
      </w:r>
      <w:r w:rsidRPr="00B76B17">
        <w:t xml:space="preserve">workplace, </w:t>
      </w:r>
      <w:r w:rsidR="00DF62B1">
        <w:t xml:space="preserve">the agency </w:t>
      </w:r>
      <w:r w:rsidRPr="00B76B17">
        <w:t xml:space="preserve">will </w:t>
      </w:r>
      <w:r w:rsidR="00DA6980">
        <w:t xml:space="preserve">notify </w:t>
      </w:r>
      <w:r w:rsidR="00DF62B1">
        <w:t xml:space="preserve">Public Health </w:t>
      </w:r>
      <w:r w:rsidR="00DA6980">
        <w:t>of the outbreak</w:t>
      </w:r>
      <w:r w:rsidR="005C0898">
        <w:t>, providing the information required of Public Health.</w:t>
      </w:r>
      <w:r w:rsidR="00DA6980">
        <w:t xml:space="preserve"> </w:t>
      </w:r>
    </w:p>
    <w:p w14:paraId="6BDB6D5C" w14:textId="0498DCBC" w:rsidR="0023095E" w:rsidRDefault="0023095E" w:rsidP="00DA5773">
      <w:pPr>
        <w:pStyle w:val="ListParagraph"/>
        <w:numPr>
          <w:ilvl w:val="0"/>
          <w:numId w:val="3"/>
        </w:numPr>
        <w:tabs>
          <w:tab w:val="left" w:pos="859"/>
          <w:tab w:val="left" w:pos="860"/>
        </w:tabs>
        <w:spacing w:before="2" w:line="249" w:lineRule="auto"/>
        <w:ind w:right="144"/>
      </w:pPr>
      <w:r>
        <w:t>Link to Public Health Reporting Process:</w:t>
      </w:r>
    </w:p>
    <w:p w14:paraId="7758CDDE" w14:textId="6985CCBB" w:rsidR="0023095E" w:rsidRDefault="008857A3" w:rsidP="0023095E">
      <w:pPr>
        <w:pStyle w:val="ListParagraph"/>
        <w:numPr>
          <w:ilvl w:val="1"/>
          <w:numId w:val="3"/>
        </w:numPr>
        <w:tabs>
          <w:tab w:val="left" w:pos="859"/>
          <w:tab w:val="left" w:pos="860"/>
        </w:tabs>
        <w:spacing w:before="2" w:line="249" w:lineRule="auto"/>
        <w:ind w:right="144"/>
      </w:pPr>
      <w:hyperlink r:id="rId17" w:history="1">
        <w:r w:rsidR="0023095E" w:rsidRPr="00912274">
          <w:rPr>
            <w:rStyle w:val="Hyperlink"/>
          </w:rPr>
          <w:t>https://www.venturacountyrecovers.org/business-info/</w:t>
        </w:r>
      </w:hyperlink>
    </w:p>
    <w:p w14:paraId="57B8EA57" w14:textId="77777777" w:rsidR="00B76B17" w:rsidRPr="00B76B17" w:rsidRDefault="00B76B17" w:rsidP="00B76B17">
      <w:pPr>
        <w:pStyle w:val="BodyText"/>
        <w:spacing w:before="2"/>
        <w:ind w:right="144"/>
      </w:pPr>
    </w:p>
    <w:p w14:paraId="6C02FFF7" w14:textId="77777777" w:rsidR="00B76B17" w:rsidRDefault="00B76B17">
      <w:pPr>
        <w:rPr>
          <w:b/>
          <w:bCs/>
          <w:sz w:val="26"/>
          <w:szCs w:val="26"/>
        </w:rPr>
      </w:pPr>
      <w:r>
        <w:br w:type="page"/>
      </w:r>
    </w:p>
    <w:p w14:paraId="39F9AE9B" w14:textId="019BDF37" w:rsidR="00B76B17" w:rsidRPr="00B76B17" w:rsidRDefault="00B76B17" w:rsidP="003E460F">
      <w:pPr>
        <w:pStyle w:val="Heading1"/>
      </w:pPr>
      <w:bookmarkStart w:id="37" w:name="_Hlk57119905"/>
      <w:bookmarkStart w:id="38" w:name="_Toc65664041"/>
      <w:r w:rsidRPr="00B76B17">
        <w:lastRenderedPageBreak/>
        <w:t>Additional Consideration</w:t>
      </w:r>
      <w:r>
        <w:t xml:space="preserve"> </w:t>
      </w:r>
      <w:r w:rsidR="00E47B85">
        <w:t>#2</w:t>
      </w:r>
      <w:r w:rsidR="003E460F">
        <w:t xml:space="preserve"> - </w:t>
      </w:r>
      <w:bookmarkEnd w:id="37"/>
      <w:r w:rsidRPr="00B76B17">
        <w:t>Major COVID-19 Outbreaks</w:t>
      </w:r>
      <w:bookmarkEnd w:id="38"/>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251098BD" w:rsidR="00B76B17" w:rsidRPr="00B76B17" w:rsidRDefault="00B76B17" w:rsidP="00A93DA4">
      <w:pPr>
        <w:pStyle w:val="BodyText"/>
        <w:spacing w:before="120"/>
        <w:ind w:left="504" w:right="144"/>
        <w:rPr>
          <w:sz w:val="23"/>
          <w:szCs w:val="23"/>
        </w:rPr>
      </w:pPr>
      <w:r w:rsidRPr="00B76B17">
        <w:rPr>
          <w:sz w:val="23"/>
          <w:szCs w:val="23"/>
        </w:rPr>
        <w:t xml:space="preserve">This section of CPP will stay in effect until there are no new COVID-19 cases detected in our workplace for a </w:t>
      </w:r>
      <w:r w:rsidR="00EA3450">
        <w:rPr>
          <w:sz w:val="23"/>
          <w:szCs w:val="23"/>
        </w:rPr>
        <w:t>14</w:t>
      </w:r>
      <w:r w:rsidRPr="00B76B17">
        <w:rPr>
          <w:sz w:val="23"/>
          <w:szCs w:val="23"/>
        </w:rPr>
        <w:t>-day period.</w:t>
      </w:r>
    </w:p>
    <w:p w14:paraId="7B613786" w14:textId="77777777" w:rsidR="00B76B17" w:rsidRPr="003E460F" w:rsidRDefault="00B76B17" w:rsidP="003E460F">
      <w:pPr>
        <w:rPr>
          <w:b/>
          <w:u w:val="single"/>
        </w:rPr>
      </w:pPr>
      <w:r w:rsidRPr="003E460F">
        <w:rPr>
          <w:b/>
          <w:u w:val="single"/>
        </w:rPr>
        <w:t>COVID-19 testing</w:t>
      </w:r>
    </w:p>
    <w:p w14:paraId="0ADE1C83" w14:textId="462F5948" w:rsidR="00B76B17" w:rsidRPr="00B76B17" w:rsidRDefault="00EA3450" w:rsidP="00A93DA4">
      <w:pPr>
        <w:pStyle w:val="BodyText"/>
        <w:spacing w:before="120" w:line="249" w:lineRule="auto"/>
        <w:ind w:left="504" w:right="144"/>
      </w:pPr>
      <w:r>
        <w:t xml:space="preserve">The agency </w:t>
      </w:r>
      <w:r w:rsidR="00B76B17" w:rsidRPr="00B76B17">
        <w:t xml:space="preserve">will provide twice a </w:t>
      </w:r>
      <w:proofErr w:type="gramStart"/>
      <w:r w:rsidR="00B76B17" w:rsidRPr="00B76B17">
        <w:t>week COVID-19 testing</w:t>
      </w:r>
      <w:r>
        <w:t xml:space="preserve"> opportunities</w:t>
      </w:r>
      <w:proofErr w:type="gramEnd"/>
      <w:r w:rsidR="00B76B17" w:rsidRPr="00B76B17">
        <w:t xml:space="preserve">, or more frequently if recommended by the local health department, to all employees present at </w:t>
      </w:r>
      <w:r>
        <w:t xml:space="preserve">the </w:t>
      </w:r>
      <w:r w:rsidR="00B76B17" w:rsidRPr="00B76B17">
        <w:t>exposed workplace during the relevant 30-day period(s) and who remain at the workplace. COVID-19 testing will be provided at no cost to employees during employees’ working hours.</w:t>
      </w:r>
    </w:p>
    <w:p w14:paraId="2B95C2AA" w14:textId="77777777" w:rsidR="00B76B17" w:rsidRPr="003E460F" w:rsidRDefault="00B76B17" w:rsidP="003E460F">
      <w:pPr>
        <w:rPr>
          <w:b/>
          <w:u w:val="single"/>
        </w:rPr>
      </w:pPr>
      <w:r w:rsidRPr="003E460F">
        <w:rPr>
          <w:b/>
          <w:u w:val="single"/>
        </w:rPr>
        <w:t>Exclusion of COVID-19 cases</w:t>
      </w:r>
    </w:p>
    <w:p w14:paraId="2E9E9EDA" w14:textId="7A9296D1" w:rsidR="00B76B17" w:rsidRPr="00B76B17" w:rsidRDefault="00EA3450" w:rsidP="00A93DA4">
      <w:pPr>
        <w:pStyle w:val="BodyText"/>
        <w:spacing w:before="120"/>
        <w:ind w:left="504" w:right="144"/>
      </w:pPr>
      <w:r>
        <w:t xml:space="preserve">The agency </w:t>
      </w:r>
      <w:r w:rsidR="00B76B17" w:rsidRPr="00B76B17">
        <w:t xml:space="preserve">will ensure </w:t>
      </w:r>
      <w:r w:rsidR="00B76B17" w:rsidRPr="00EA3450">
        <w:rPr>
          <w:b/>
        </w:rPr>
        <w:t>COVID-19 cases</w:t>
      </w:r>
      <w:r w:rsidR="00B76B17" w:rsidRPr="00B76B17">
        <w:t xml:space="preserve"> and employees with </w:t>
      </w:r>
      <w:r w:rsidR="00B76B17" w:rsidRPr="00EA3450">
        <w:rPr>
          <w:b/>
        </w:rPr>
        <w:t>COVID-19 exposure</w:t>
      </w:r>
      <w:r w:rsidR="00B76B17" w:rsidRPr="00B76B17">
        <w:t xml:space="preserve"> are excluded from the workplace in accordance with </w:t>
      </w:r>
      <w:r>
        <w:t xml:space="preserve">Cal/OSHA regulations and Public Health </w:t>
      </w:r>
      <w:r w:rsidRPr="00B76B17">
        <w:t>requirements</w:t>
      </w:r>
      <w:r w:rsidR="00B76B17" w:rsidRPr="00B76B17">
        <w:t>.</w:t>
      </w:r>
    </w:p>
    <w:p w14:paraId="5074CD3F" w14:textId="77777777" w:rsidR="00B76B17" w:rsidRPr="003E460F" w:rsidRDefault="00B76B17" w:rsidP="003E460F">
      <w:pPr>
        <w:rPr>
          <w:b/>
          <w:u w:val="single"/>
        </w:rPr>
      </w:pPr>
      <w:r w:rsidRPr="003E460F">
        <w:rPr>
          <w:b/>
          <w:u w:val="single"/>
        </w:rPr>
        <w:t>Investigation of workplace COVID-19 illnesses</w:t>
      </w:r>
    </w:p>
    <w:p w14:paraId="1D1A536C" w14:textId="41163F14" w:rsidR="00B76B17" w:rsidRPr="00B76B17" w:rsidRDefault="00EA3450" w:rsidP="00A93DA4">
      <w:pPr>
        <w:spacing w:before="120"/>
        <w:ind w:left="504" w:right="144"/>
      </w:pPr>
      <w:r>
        <w:t xml:space="preserve">The agency </w:t>
      </w:r>
      <w:r w:rsidR="00B76B17" w:rsidRPr="00B76B17">
        <w:t xml:space="preserve">will comply with the requirements of </w:t>
      </w:r>
      <w:r>
        <w:t xml:space="preserve">the </w:t>
      </w:r>
      <w:r w:rsidR="00B76B17" w:rsidRPr="00B76B17">
        <w:t>CPP I</w:t>
      </w:r>
      <w:r w:rsidR="00B76B17" w:rsidRPr="00B76B17">
        <w:rPr>
          <w:b/>
        </w:rPr>
        <w:t>nvestigating and Responding to COVID-19 Cases</w:t>
      </w:r>
      <w:r w:rsidR="00B76B17" w:rsidRPr="00B76B17">
        <w:t>.</w:t>
      </w:r>
    </w:p>
    <w:p w14:paraId="7820CEE0" w14:textId="77777777" w:rsidR="00B76B17" w:rsidRPr="003E460F" w:rsidRDefault="00B76B17" w:rsidP="003E460F">
      <w:pPr>
        <w:rPr>
          <w:b/>
          <w:u w:val="single"/>
        </w:rPr>
      </w:pPr>
      <w:r w:rsidRPr="003E460F">
        <w:rPr>
          <w:b/>
          <w:u w:val="single"/>
        </w:rPr>
        <w:t>COVID-19 hazard correction</w:t>
      </w:r>
    </w:p>
    <w:p w14:paraId="1F93D424" w14:textId="1AC5012B" w:rsidR="00B76B17" w:rsidRPr="00B76B17" w:rsidRDefault="00B76B17" w:rsidP="006F3601">
      <w:pPr>
        <w:pStyle w:val="BodyText"/>
        <w:spacing w:before="120"/>
        <w:ind w:left="504" w:right="144"/>
      </w:pPr>
      <w:r w:rsidRPr="00B76B17">
        <w:t xml:space="preserve">In addition to the requirements of </w:t>
      </w:r>
      <w:r w:rsidR="00EA3450">
        <w:t xml:space="preserve">the </w:t>
      </w:r>
      <w:r w:rsidRPr="00B76B17">
        <w:t xml:space="preserve">CPP </w:t>
      </w:r>
      <w:r w:rsidRPr="00B76B17">
        <w:rPr>
          <w:b/>
          <w:bCs/>
        </w:rPr>
        <w:t>C</w:t>
      </w:r>
      <w:r w:rsidR="00644404">
        <w:rPr>
          <w:b/>
          <w:bCs/>
        </w:rPr>
        <w:t xml:space="preserve">ontrol </w:t>
      </w:r>
      <w:r w:rsidRPr="00B76B17">
        <w:rPr>
          <w:b/>
          <w:bCs/>
        </w:rPr>
        <w:t>of COVID-19 Hazards</w:t>
      </w:r>
      <w:r w:rsidRPr="00B76B17">
        <w:t>, the following actions</w:t>
      </w:r>
      <w:r w:rsidR="00EA3450">
        <w:t xml:space="preserve"> will be undertaken</w:t>
      </w:r>
      <w:r w:rsidRPr="00B76B17">
        <w:t>:</w:t>
      </w:r>
    </w:p>
    <w:p w14:paraId="3B1C6249" w14:textId="364F15D9" w:rsidR="00B76B17" w:rsidRPr="00B76B17" w:rsidRDefault="00EA3450" w:rsidP="009A65DF">
      <w:pPr>
        <w:pStyle w:val="ListParagraph"/>
        <w:numPr>
          <w:ilvl w:val="0"/>
          <w:numId w:val="3"/>
        </w:numPr>
        <w:tabs>
          <w:tab w:val="left" w:pos="859"/>
          <w:tab w:val="left" w:pos="860"/>
        </w:tabs>
        <w:spacing w:before="120" w:line="249" w:lineRule="auto"/>
        <w:ind w:right="144"/>
      </w:pPr>
      <w:r>
        <w:t xml:space="preserve">The agency will engage building maintenance staff to adjust </w:t>
      </w:r>
      <w:r w:rsidR="00B76B17" w:rsidRPr="00B76B17">
        <w:t>mechanical</w:t>
      </w:r>
      <w:r w:rsidR="00B76B17" w:rsidRPr="00B76B17">
        <w:rPr>
          <w:spacing w:val="-2"/>
        </w:rPr>
        <w:t xml:space="preserve"> </w:t>
      </w:r>
      <w:r w:rsidR="00B76B17" w:rsidRPr="00B76B17">
        <w:t>ventilation</w:t>
      </w:r>
      <w:r>
        <w:t xml:space="preserve"> to </w:t>
      </w:r>
      <w:r w:rsidR="00B76B17" w:rsidRPr="00B76B17">
        <w:t>filter</w:t>
      </w:r>
      <w:r w:rsidR="00B76B17" w:rsidRPr="00B76B17">
        <w:rPr>
          <w:spacing w:val="-2"/>
        </w:rPr>
        <w:t xml:space="preserve"> </w:t>
      </w:r>
      <w:r w:rsidR="00B76B17" w:rsidRPr="00B76B17">
        <w:t>recirculated</w:t>
      </w:r>
      <w:r w:rsidR="00B76B17" w:rsidRPr="00B76B17">
        <w:rPr>
          <w:spacing w:val="-2"/>
        </w:rPr>
        <w:t xml:space="preserve"> </w:t>
      </w:r>
      <w:r w:rsidR="00B76B17" w:rsidRPr="00B76B17">
        <w:t>air</w:t>
      </w:r>
      <w:r w:rsidR="00B76B17" w:rsidRPr="00B76B17">
        <w:rPr>
          <w:spacing w:val="-3"/>
        </w:rPr>
        <w:t xml:space="preserve"> </w:t>
      </w:r>
      <w:r w:rsidR="00B76B17" w:rsidRPr="00B76B17">
        <w:t>with</w:t>
      </w:r>
      <w:r w:rsidR="00B76B17" w:rsidRPr="00B76B17">
        <w:rPr>
          <w:spacing w:val="-3"/>
        </w:rPr>
        <w:t xml:space="preserve"> </w:t>
      </w:r>
      <w:r w:rsidR="00B76B17" w:rsidRPr="00B76B17">
        <w:t>Minimum</w:t>
      </w:r>
      <w:r w:rsidR="00B76B17" w:rsidRPr="00B76B17">
        <w:rPr>
          <w:spacing w:val="-2"/>
        </w:rPr>
        <w:t xml:space="preserve"> </w:t>
      </w:r>
      <w:r w:rsidR="00B76B17" w:rsidRPr="00B76B17">
        <w:t>Efficiency</w:t>
      </w:r>
      <w:r w:rsidR="00B76B17" w:rsidRPr="00B76B17">
        <w:rPr>
          <w:spacing w:val="-3"/>
        </w:rPr>
        <w:t xml:space="preserve"> </w:t>
      </w:r>
      <w:r w:rsidR="00B76B17" w:rsidRPr="00B76B17">
        <w:t>Reporting</w:t>
      </w:r>
      <w:r w:rsidR="00B76B17" w:rsidRPr="00B76B17">
        <w:rPr>
          <w:spacing w:val="-3"/>
        </w:rPr>
        <w:t xml:space="preserve"> </w:t>
      </w:r>
      <w:r w:rsidR="00B76B17" w:rsidRPr="00B76B17">
        <w:rPr>
          <w:spacing w:val="-4"/>
        </w:rPr>
        <w:t>Value</w:t>
      </w:r>
      <w:r w:rsidR="00B76B17" w:rsidRPr="00B76B17">
        <w:rPr>
          <w:spacing w:val="-3"/>
        </w:rPr>
        <w:t xml:space="preserve"> </w:t>
      </w:r>
      <w:r w:rsidR="00B76B17" w:rsidRPr="00B76B17">
        <w:t>(MERV)</w:t>
      </w:r>
      <w:r w:rsidR="00B76B17" w:rsidRPr="00B76B17">
        <w:rPr>
          <w:spacing w:val="-2"/>
        </w:rPr>
        <w:t xml:space="preserve"> </w:t>
      </w:r>
      <w:r w:rsidR="00B76B17" w:rsidRPr="00B76B17">
        <w:t>13</w:t>
      </w:r>
      <w:r w:rsidR="00B76B17" w:rsidRPr="00B76B17">
        <w:rPr>
          <w:spacing w:val="-3"/>
        </w:rPr>
        <w:t xml:space="preserve"> </w:t>
      </w:r>
      <w:r w:rsidR="00B76B17" w:rsidRPr="00B76B17">
        <w:t>or</w:t>
      </w:r>
      <w:r w:rsidR="00B76B17" w:rsidRPr="00B76B17">
        <w:rPr>
          <w:spacing w:val="-3"/>
        </w:rPr>
        <w:t xml:space="preserve"> </w:t>
      </w:r>
      <w:r w:rsidR="00B76B17" w:rsidRPr="00B76B17">
        <w:t xml:space="preserve">higher efficiency filters if compatible with the ventilation system. If </w:t>
      </w:r>
      <w:r w:rsidR="00B76B17" w:rsidRPr="00B76B17">
        <w:rPr>
          <w:spacing w:val="-3"/>
        </w:rPr>
        <w:t xml:space="preserve">MERV-13 </w:t>
      </w:r>
      <w:r w:rsidR="00B76B17" w:rsidRPr="00B76B17">
        <w:t xml:space="preserve">or higher filters are not compatible with the ventilation system, </w:t>
      </w:r>
      <w:r>
        <w:t xml:space="preserve">building maintenance will </w:t>
      </w:r>
      <w:r w:rsidR="00B76B17" w:rsidRPr="00B76B17">
        <w:t xml:space="preserve">use filters with the highest compatible filtering </w:t>
      </w:r>
      <w:r w:rsidR="00B76B17" w:rsidRPr="00B76B17">
        <w:rPr>
          <w:spacing w:val="-3"/>
        </w:rPr>
        <w:t xml:space="preserve">efficiency. We </w:t>
      </w:r>
      <w:r w:rsidR="00B76B17" w:rsidRPr="00B76B17">
        <w:t xml:space="preserve">will also evaluate whether portable or mounted High Efficiency Particulate Air </w:t>
      </w:r>
      <w:r w:rsidR="00B76B17" w:rsidRPr="00B76B17">
        <w:rPr>
          <w:spacing w:val="-3"/>
        </w:rPr>
        <w:t xml:space="preserve">(HEPA) </w:t>
      </w:r>
      <w:r w:rsidR="00B76B17" w:rsidRPr="00B76B17">
        <w:t>filtration units, or other air cleaning systems would reduce the risk of transmission and implement their use to the degree</w:t>
      </w:r>
      <w:r w:rsidR="00B76B17" w:rsidRPr="00B76B17">
        <w:rPr>
          <w:spacing w:val="-26"/>
        </w:rPr>
        <w:t xml:space="preserve"> </w:t>
      </w:r>
      <w:r w:rsidR="00B76B17" w:rsidRPr="00B76B17">
        <w:t>feasible.</w:t>
      </w:r>
    </w:p>
    <w:p w14:paraId="4AF351DA" w14:textId="26D9439C" w:rsidR="00B76B17" w:rsidRPr="00B76B17" w:rsidRDefault="00EA3450" w:rsidP="009A65DF">
      <w:pPr>
        <w:pStyle w:val="ListParagraph"/>
        <w:numPr>
          <w:ilvl w:val="0"/>
          <w:numId w:val="3"/>
        </w:numPr>
        <w:tabs>
          <w:tab w:val="left" w:pos="859"/>
          <w:tab w:val="left" w:pos="860"/>
        </w:tabs>
        <w:spacing w:before="4" w:line="249" w:lineRule="auto"/>
        <w:ind w:right="144"/>
      </w:pPr>
      <w:r>
        <w:t xml:space="preserve">Agency safety staff </w:t>
      </w:r>
      <w:r w:rsidR="00B76B17" w:rsidRPr="00B76B17">
        <w:t>will</w:t>
      </w:r>
      <w:r w:rsidR="00B76B17" w:rsidRPr="00B76B17">
        <w:rPr>
          <w:spacing w:val="-4"/>
        </w:rPr>
        <w:t xml:space="preserve"> </w:t>
      </w:r>
      <w:r w:rsidR="00B76B17" w:rsidRPr="00B76B17">
        <w:t>determine</w:t>
      </w:r>
      <w:r w:rsidR="00B76B17" w:rsidRPr="00B76B17">
        <w:rPr>
          <w:spacing w:val="-4"/>
        </w:rPr>
        <w:t xml:space="preserve"> </w:t>
      </w:r>
      <w:r w:rsidR="00B76B17" w:rsidRPr="00B76B17">
        <w:t>the</w:t>
      </w:r>
      <w:r w:rsidR="00B76B17" w:rsidRPr="00B76B17">
        <w:rPr>
          <w:spacing w:val="-3"/>
        </w:rPr>
        <w:t xml:space="preserve"> </w:t>
      </w:r>
      <w:r w:rsidR="00B76B17" w:rsidRPr="00B76B17">
        <w:t>need</w:t>
      </w:r>
      <w:r w:rsidR="00B76B17" w:rsidRPr="00B76B17">
        <w:rPr>
          <w:spacing w:val="-4"/>
        </w:rPr>
        <w:t xml:space="preserve"> </w:t>
      </w:r>
      <w:r w:rsidR="00B76B17" w:rsidRPr="00B76B17">
        <w:t>for</w:t>
      </w:r>
      <w:r w:rsidR="00B76B17" w:rsidRPr="00B76B17">
        <w:rPr>
          <w:spacing w:val="-3"/>
        </w:rPr>
        <w:t xml:space="preserve"> </w:t>
      </w:r>
      <w:r w:rsidR="00B76B17" w:rsidRPr="00B76B17">
        <w:t>a</w:t>
      </w:r>
      <w:r w:rsidR="00B76B17" w:rsidRPr="00B76B17">
        <w:rPr>
          <w:spacing w:val="-4"/>
        </w:rPr>
        <w:t xml:space="preserve"> </w:t>
      </w:r>
      <w:r w:rsidR="00B76B17" w:rsidRPr="00B76B17">
        <w:t>respiratory</w:t>
      </w:r>
      <w:r w:rsidR="00B76B17" w:rsidRPr="00B76B17">
        <w:rPr>
          <w:spacing w:val="-2"/>
        </w:rPr>
        <w:t xml:space="preserve"> </w:t>
      </w:r>
      <w:r w:rsidR="00B76B17" w:rsidRPr="00B76B17">
        <w:t>protection</w:t>
      </w:r>
      <w:r w:rsidR="00B76B17" w:rsidRPr="00B76B17">
        <w:rPr>
          <w:spacing w:val="-4"/>
        </w:rPr>
        <w:t xml:space="preserve"> </w:t>
      </w:r>
      <w:r w:rsidR="00B76B17" w:rsidRPr="00B76B17">
        <w:t>program</w:t>
      </w:r>
      <w:r w:rsidR="00B76B17" w:rsidRPr="00B76B17">
        <w:rPr>
          <w:spacing w:val="-4"/>
        </w:rPr>
        <w:t xml:space="preserve"> </w:t>
      </w:r>
      <w:r w:rsidR="00B76B17" w:rsidRPr="00B76B17">
        <w:t>or</w:t>
      </w:r>
      <w:r w:rsidR="00B76B17" w:rsidRPr="00B76B17">
        <w:rPr>
          <w:spacing w:val="-4"/>
        </w:rPr>
        <w:t xml:space="preserve"> </w:t>
      </w:r>
      <w:r w:rsidR="00B76B17" w:rsidRPr="00B76B17">
        <w:t>changes</w:t>
      </w:r>
      <w:r w:rsidR="00B76B17" w:rsidRPr="00B76B17">
        <w:rPr>
          <w:spacing w:val="-3"/>
        </w:rPr>
        <w:t xml:space="preserve"> </w:t>
      </w:r>
      <w:r w:rsidR="00B76B17" w:rsidRPr="00B76B17">
        <w:t>to</w:t>
      </w:r>
      <w:r w:rsidR="00B76B17" w:rsidRPr="00B76B17">
        <w:rPr>
          <w:spacing w:val="-3"/>
        </w:rPr>
        <w:t xml:space="preserve"> </w:t>
      </w:r>
      <w:r w:rsidR="00B76B17" w:rsidRPr="00B76B17">
        <w:t>an</w:t>
      </w:r>
      <w:r w:rsidR="00B76B17" w:rsidRPr="00B76B17">
        <w:rPr>
          <w:spacing w:val="-4"/>
        </w:rPr>
        <w:t xml:space="preserve"> </w:t>
      </w:r>
      <w:r w:rsidR="00B76B17" w:rsidRPr="00B76B17">
        <w:t>existing</w:t>
      </w:r>
      <w:r w:rsidR="00B76B17" w:rsidRPr="00B76B17">
        <w:rPr>
          <w:spacing w:val="-3"/>
        </w:rPr>
        <w:t xml:space="preserve"> </w:t>
      </w:r>
      <w:r w:rsidR="00B76B17" w:rsidRPr="00B76B17">
        <w:t>respiratory</w:t>
      </w:r>
      <w:r w:rsidR="00B76B17" w:rsidRPr="00B76B17">
        <w:rPr>
          <w:spacing w:val="-3"/>
        </w:rPr>
        <w:t xml:space="preserve"> </w:t>
      </w:r>
      <w:r w:rsidR="00B76B17" w:rsidRPr="00B76B17">
        <w:t>protection</w:t>
      </w:r>
      <w:r w:rsidR="00B76B17" w:rsidRPr="00B76B17">
        <w:rPr>
          <w:spacing w:val="-4"/>
        </w:rPr>
        <w:t xml:space="preserve"> </w:t>
      </w:r>
      <w:r w:rsidR="00B76B17" w:rsidRPr="00B76B17">
        <w:t>program</w:t>
      </w:r>
      <w:r w:rsidR="00B76B17" w:rsidRPr="00B76B17">
        <w:rPr>
          <w:spacing w:val="-4"/>
        </w:rPr>
        <w:t xml:space="preserve"> </w:t>
      </w:r>
      <w:r w:rsidR="00B76B17" w:rsidRPr="00B76B17">
        <w:t>under</w:t>
      </w:r>
      <w:r w:rsidR="00B76B17" w:rsidRPr="00B76B17">
        <w:rPr>
          <w:spacing w:val="-4"/>
        </w:rPr>
        <w:t xml:space="preserve"> </w:t>
      </w:r>
      <w:r w:rsidR="00B76B17" w:rsidRPr="00B76B17">
        <w:t>CCR Title 8 section 5144 to address COVID-19</w:t>
      </w:r>
      <w:r w:rsidR="00B76B17" w:rsidRPr="00B76B17">
        <w:rPr>
          <w:spacing w:val="-4"/>
        </w:rPr>
        <w:t xml:space="preserve"> </w:t>
      </w:r>
      <w:r w:rsidR="00B76B17" w:rsidRPr="00B76B17">
        <w:t>hazards.</w:t>
      </w:r>
    </w:p>
    <w:p w14:paraId="7397EF09" w14:textId="0BC6E506" w:rsidR="00B76B17" w:rsidRPr="00B76B17" w:rsidRDefault="003E7980" w:rsidP="009A65DF">
      <w:pPr>
        <w:pStyle w:val="ListParagraph"/>
        <w:numPr>
          <w:ilvl w:val="0"/>
          <w:numId w:val="3"/>
        </w:numPr>
        <w:tabs>
          <w:tab w:val="left" w:pos="859"/>
          <w:tab w:val="left" w:pos="860"/>
        </w:tabs>
        <w:spacing w:before="2"/>
        <w:ind w:right="144"/>
      </w:pPr>
      <w:r>
        <w:t xml:space="preserve">Agency management </w:t>
      </w:r>
      <w:r w:rsidR="00B76B17" w:rsidRPr="00B76B17">
        <w:t xml:space="preserve">will evaluate whether to halt some or all operations at </w:t>
      </w:r>
      <w:r>
        <w:t xml:space="preserve">the affected </w:t>
      </w:r>
      <w:r w:rsidR="00B76B17" w:rsidRPr="00B76B17">
        <w:t>workplace until COVID-19 hazards have been</w:t>
      </w:r>
      <w:r w:rsidR="00B76B17" w:rsidRPr="00B76B17">
        <w:rPr>
          <w:spacing w:val="-34"/>
        </w:rPr>
        <w:t xml:space="preserve"> </w:t>
      </w:r>
      <w:r w:rsidR="00B76B17" w:rsidRPr="00B76B17">
        <w:t>corrected</w:t>
      </w:r>
    </w:p>
    <w:p w14:paraId="26BA1A1E" w14:textId="77777777" w:rsidR="00B76B17" w:rsidRPr="00B76B17" w:rsidRDefault="00B76B17" w:rsidP="009A65DF">
      <w:pPr>
        <w:pStyle w:val="ListParagraph"/>
        <w:numPr>
          <w:ilvl w:val="0"/>
          <w:numId w:val="3"/>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197A7C98" w:rsidR="00B76B17" w:rsidRPr="003E460F" w:rsidRDefault="00B76B17" w:rsidP="003E460F">
      <w:pPr>
        <w:rPr>
          <w:b/>
          <w:u w:val="single"/>
        </w:rPr>
      </w:pPr>
      <w:r w:rsidRPr="003E460F">
        <w:rPr>
          <w:b/>
          <w:u w:val="single"/>
        </w:rPr>
        <w:t xml:space="preserve">Notifications to </w:t>
      </w:r>
      <w:r w:rsidR="003E7980" w:rsidRPr="003E460F">
        <w:rPr>
          <w:b/>
          <w:u w:val="single"/>
        </w:rPr>
        <w:t>Public Health</w:t>
      </w:r>
    </w:p>
    <w:p w14:paraId="7881CF7B" w14:textId="2A03EE42" w:rsidR="00B76B17" w:rsidRPr="00B76B17" w:rsidRDefault="003E7980" w:rsidP="00F85E2C">
      <w:pPr>
        <w:spacing w:before="120"/>
        <w:ind w:left="500" w:right="144"/>
        <w:rPr>
          <w:b/>
        </w:rPr>
      </w:pPr>
      <w:r>
        <w:t xml:space="preserve">The agency </w:t>
      </w:r>
      <w:r w:rsidR="00B76B17" w:rsidRPr="00B76B17">
        <w:t xml:space="preserve">will comply with the requirements of </w:t>
      </w:r>
      <w:r>
        <w:t xml:space="preserve">the </w:t>
      </w:r>
      <w:r w:rsidR="00B76B17" w:rsidRPr="00B76B17">
        <w:rPr>
          <w:b/>
        </w:rPr>
        <w:t xml:space="preserve">Multiple COVID-19 Infections </w:t>
      </w:r>
      <w:r w:rsidR="00B76B17" w:rsidRPr="00B76B17">
        <w:rPr>
          <w:bCs/>
        </w:rPr>
        <w:t>and</w:t>
      </w:r>
      <w:r w:rsidR="00B76B17" w:rsidRPr="00B76B17">
        <w:rPr>
          <w:b/>
        </w:rPr>
        <w:t xml:space="preserve"> COVID-19 Outbreaks-Notifications </w:t>
      </w:r>
      <w:r w:rsidR="00F85E2C">
        <w:rPr>
          <w:b/>
        </w:rPr>
        <w:t xml:space="preserve">to </w:t>
      </w:r>
      <w:r>
        <w:rPr>
          <w:b/>
        </w:rPr>
        <w:t>Public Health</w:t>
      </w:r>
      <w:r w:rsidR="00F85E2C">
        <w:rPr>
          <w:b/>
        </w:rPr>
        <w:t>.</w:t>
      </w:r>
    </w:p>
    <w:p w14:paraId="2701A3B0" w14:textId="77777777" w:rsidR="00B76B17" w:rsidRPr="00B76B17" w:rsidRDefault="00B76B17" w:rsidP="00B76B17">
      <w:pPr>
        <w:pStyle w:val="BodyText"/>
        <w:spacing w:before="1"/>
        <w:ind w:right="144"/>
        <w:rPr>
          <w:b/>
          <w:sz w:val="32"/>
        </w:rPr>
      </w:pPr>
    </w:p>
    <w:p w14:paraId="3BA25F53" w14:textId="7A912A85" w:rsidR="00E47B85" w:rsidRDefault="00E47B85">
      <w:pPr>
        <w:rPr>
          <w:sz w:val="29"/>
        </w:rPr>
      </w:pPr>
      <w:r>
        <w:br w:type="page"/>
      </w:r>
    </w:p>
    <w:p w14:paraId="1B6B8537" w14:textId="5345E35D" w:rsidR="00B76B17" w:rsidRPr="00B76B17" w:rsidRDefault="00E47B85" w:rsidP="003E460F">
      <w:pPr>
        <w:pStyle w:val="Heading1"/>
      </w:pPr>
      <w:bookmarkStart w:id="39" w:name="_Toc65664042"/>
      <w:r w:rsidRPr="00B76B17">
        <w:lastRenderedPageBreak/>
        <w:t>Additional Consideration</w:t>
      </w:r>
      <w:r>
        <w:t xml:space="preserve"> #</w:t>
      </w:r>
      <w:r w:rsidR="003E460F">
        <w:t xml:space="preserve">3 - </w:t>
      </w:r>
      <w:r w:rsidR="00B76B17" w:rsidRPr="00B76B17">
        <w:t>COVID-19 Prevention in Employer-Provided Transportation to</w:t>
      </w:r>
      <w:r w:rsidR="00C33FC2">
        <w:t xml:space="preserve"> and from</w:t>
      </w:r>
      <w:r w:rsidR="00B76B17" w:rsidRPr="00B76B17">
        <w:t xml:space="preserve"> Work</w:t>
      </w:r>
      <w:bookmarkEnd w:id="39"/>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9A65DF">
      <w:pPr>
        <w:numPr>
          <w:ilvl w:val="0"/>
          <w:numId w:val="5"/>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9A65DF">
      <w:pPr>
        <w:numPr>
          <w:ilvl w:val="0"/>
          <w:numId w:val="5"/>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3E460F" w:rsidRDefault="00B76B17" w:rsidP="003E460F">
      <w:pPr>
        <w:rPr>
          <w:b/>
          <w:u w:val="single"/>
        </w:rPr>
      </w:pPr>
      <w:r w:rsidRPr="003E460F">
        <w:rPr>
          <w:b/>
          <w:u w:val="single"/>
        </w:rPr>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3E460F" w:rsidRDefault="00B76B17" w:rsidP="003E460F">
      <w:pPr>
        <w:rPr>
          <w:b/>
          <w:u w:val="single"/>
        </w:rPr>
      </w:pPr>
      <w:r w:rsidRPr="003E460F">
        <w:rPr>
          <w:b/>
          <w:u w:val="single"/>
        </w:rPr>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3E460F" w:rsidRDefault="00B76B17" w:rsidP="003E460F">
      <w:pPr>
        <w:rPr>
          <w:b/>
          <w:u w:val="single"/>
        </w:rPr>
      </w:pPr>
      <w:r w:rsidRPr="003E460F">
        <w:rPr>
          <w:b/>
          <w:u w:val="single"/>
        </w:rPr>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w:t>
      </w:r>
      <w:r w:rsidRPr="003E7980">
        <w:rPr>
          <w:b/>
        </w:rPr>
        <w:t>COVID-19 symptoms</w:t>
      </w:r>
      <w:r w:rsidRPr="00B76B17">
        <w:t xml:space="preserve"> prior to boarding shared transportation. </w:t>
      </w:r>
    </w:p>
    <w:p w14:paraId="6D802060" w14:textId="77777777" w:rsidR="00AA78AF" w:rsidRPr="003E460F" w:rsidRDefault="00B76B17" w:rsidP="003E460F">
      <w:pPr>
        <w:rPr>
          <w:b/>
          <w:u w:val="single"/>
        </w:rPr>
      </w:pPr>
      <w:r w:rsidRPr="003E460F">
        <w:rPr>
          <w:b/>
          <w:u w:val="single"/>
        </w:rPr>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6580EE92" w:rsidR="00B76B17" w:rsidRPr="00B76B17" w:rsidRDefault="003E7980" w:rsidP="00B76B17">
      <w:pPr>
        <w:pStyle w:val="ListParagraph"/>
        <w:numPr>
          <w:ilvl w:val="1"/>
          <w:numId w:val="1"/>
        </w:numPr>
        <w:tabs>
          <w:tab w:val="left" w:pos="859"/>
          <w:tab w:val="left" w:pos="860"/>
        </w:tabs>
        <w:spacing w:before="1"/>
        <w:ind w:right="144"/>
      </w:pPr>
      <w:r>
        <w:t>P</w:t>
      </w:r>
      <w:r w:rsidR="00B76B17" w:rsidRPr="00B76B17">
        <w:t>rovide sanitizing materials, training on how to use them properly, and ensure they are kept in adequate</w:t>
      </w:r>
      <w:r w:rsidR="00B76B17" w:rsidRPr="00B76B17">
        <w:rPr>
          <w:spacing w:val="-9"/>
        </w:rPr>
        <w:t xml:space="preserve"> </w:t>
      </w:r>
      <w:r w:rsidR="00B76B17" w:rsidRPr="00B76B17">
        <w:rPr>
          <w:spacing w:val="-3"/>
        </w:rPr>
        <w:t>supply.</w:t>
      </w:r>
    </w:p>
    <w:p w14:paraId="1F735F56" w14:textId="77777777" w:rsidR="00B76B17" w:rsidRPr="003E460F" w:rsidRDefault="00B76B17" w:rsidP="003E460F">
      <w:pPr>
        <w:rPr>
          <w:b/>
          <w:u w:val="single"/>
        </w:rPr>
      </w:pPr>
      <w:r w:rsidRPr="003E460F">
        <w:rPr>
          <w:b/>
          <w:u w:val="single"/>
        </w:rPr>
        <w:t>Ventilation</w:t>
      </w:r>
    </w:p>
    <w:p w14:paraId="7F9E7771" w14:textId="6075666B" w:rsidR="00B76B17" w:rsidRPr="00B76B17" w:rsidRDefault="003E7980" w:rsidP="00E26246">
      <w:pPr>
        <w:pStyle w:val="BodyText"/>
        <w:spacing w:before="120" w:line="249" w:lineRule="auto"/>
        <w:ind w:left="500" w:right="144"/>
      </w:pPr>
      <w:r>
        <w:lastRenderedPageBreak/>
        <w:t>V</w:t>
      </w:r>
      <w:r w:rsidR="00B76B17" w:rsidRPr="00B76B17">
        <w:t xml:space="preserve">ehicle windows </w:t>
      </w:r>
      <w:r>
        <w:t xml:space="preserve">will be </w:t>
      </w:r>
      <w:r w:rsidR="00B76B17" w:rsidRPr="00B76B17">
        <w:t>kept open, and the ventilation system set to maximize outdoor air and not set to recirculate air. Windows do not have to be kept open if one or more of the following conditions exist:</w:t>
      </w:r>
    </w:p>
    <w:p w14:paraId="62437F83"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3E460F" w:rsidRDefault="00B76B17" w:rsidP="003E460F">
      <w:pPr>
        <w:rPr>
          <w:b/>
          <w:u w:val="single"/>
        </w:rPr>
      </w:pPr>
      <w:r w:rsidRPr="003E460F">
        <w:rPr>
          <w:b/>
          <w:u w:val="single"/>
        </w:rPr>
        <w:t>Hand hygiene</w:t>
      </w:r>
    </w:p>
    <w:p w14:paraId="69B8EE2F" w14:textId="77777777" w:rsidR="00B76B17" w:rsidRPr="00B76B17" w:rsidRDefault="00B76B17" w:rsidP="00B76B17">
      <w:pPr>
        <w:pStyle w:val="BodyText"/>
        <w:ind w:right="144"/>
        <w:rPr>
          <w:b/>
          <w:sz w:val="23"/>
        </w:rPr>
      </w:pPr>
    </w:p>
    <w:p w14:paraId="76967C7A" w14:textId="1CEEC9AC" w:rsidR="00B76B17" w:rsidRPr="00B76B17" w:rsidRDefault="003E7980" w:rsidP="00B76B17">
      <w:pPr>
        <w:pStyle w:val="BodyText"/>
        <w:spacing w:before="0" w:line="249" w:lineRule="auto"/>
        <w:ind w:left="500" w:right="144"/>
      </w:pPr>
      <w:r>
        <w:t>H</w:t>
      </w:r>
      <w:r w:rsidR="00B76B17" w:rsidRPr="00B76B17">
        <w:t xml:space="preserve">and sanitizer </w:t>
      </w:r>
      <w:r>
        <w:t xml:space="preserve">will be provided </w:t>
      </w:r>
      <w:r w:rsidR="00B76B17" w:rsidRPr="00B76B17">
        <w:t>in each vehicle and ensure that all drivers and riders sanitize their hands before entering and exiting the vehicle. Hand sanitizers with</w:t>
      </w:r>
      <w:r w:rsidR="00E26246">
        <w:t xml:space="preserve"> methyl alcohol are prohibited.</w:t>
      </w:r>
    </w:p>
    <w:p w14:paraId="06325ABF" w14:textId="6AC1FEFB" w:rsidR="00920F17" w:rsidRDefault="00920F17" w:rsidP="00CE00C1"/>
    <w:p w14:paraId="2F5FD513" w14:textId="0A7E1757" w:rsidR="00CE00C1" w:rsidRDefault="00CE00C1" w:rsidP="00CE00C1"/>
    <w:p w14:paraId="22522B7D" w14:textId="455B2DCE" w:rsidR="00CE00C1" w:rsidRDefault="00CE00C1">
      <w:r>
        <w:br w:type="page"/>
      </w:r>
    </w:p>
    <w:p w14:paraId="55F9180B" w14:textId="508C9255" w:rsidR="00CE00C1" w:rsidRDefault="00CE00C1" w:rsidP="00CE00C1">
      <w:pPr>
        <w:pStyle w:val="Heading1"/>
      </w:pPr>
      <w:bookmarkStart w:id="40" w:name="_Toc65664043"/>
      <w:r>
        <w:lastRenderedPageBreak/>
        <w:t>COVID-19 Training Program</w:t>
      </w:r>
      <w:bookmarkEnd w:id="40"/>
    </w:p>
    <w:p w14:paraId="3BD6AB35" w14:textId="3572F269" w:rsidR="00CE00C1" w:rsidRDefault="00CE00C1" w:rsidP="00CE00C1"/>
    <w:p w14:paraId="15CA7E0A" w14:textId="36DC7BA4" w:rsidR="00CE00C1" w:rsidRPr="00CE00C1" w:rsidRDefault="00CE00C1" w:rsidP="00CE00C1">
      <w:pPr>
        <w:rPr>
          <w:color w:val="FF0000"/>
        </w:rPr>
      </w:pPr>
      <w:r>
        <w:rPr>
          <w:color w:val="FF0000"/>
        </w:rPr>
        <w:t>[Attach County training template and/or Agency modified or agency specific COVID-19 training]</w:t>
      </w:r>
    </w:p>
    <w:sectPr w:rsidR="00CE00C1" w:rsidRPr="00CE00C1"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33B5"/>
    <w:multiLevelType w:val="hybridMultilevel"/>
    <w:tmpl w:val="AFC6B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861A0C"/>
    <w:multiLevelType w:val="hybridMultilevel"/>
    <w:tmpl w:val="CB3E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C8C5F4F"/>
    <w:multiLevelType w:val="hybridMultilevel"/>
    <w:tmpl w:val="3FFC2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B355D"/>
    <w:multiLevelType w:val="hybridMultilevel"/>
    <w:tmpl w:val="C61C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6" w15:restartNumberingAfterBreak="0">
    <w:nsid w:val="32010DB9"/>
    <w:multiLevelType w:val="hybridMultilevel"/>
    <w:tmpl w:val="447A7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02234"/>
    <w:multiLevelType w:val="hybridMultilevel"/>
    <w:tmpl w:val="FE9EA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E00E2"/>
    <w:multiLevelType w:val="hybridMultilevel"/>
    <w:tmpl w:val="12C0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EA25DA"/>
    <w:multiLevelType w:val="hybridMultilevel"/>
    <w:tmpl w:val="AF0A8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774D09"/>
    <w:multiLevelType w:val="hybridMultilevel"/>
    <w:tmpl w:val="2214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D80AC4"/>
    <w:multiLevelType w:val="hybridMultilevel"/>
    <w:tmpl w:val="7AF6A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721A18"/>
    <w:multiLevelType w:val="hybridMultilevel"/>
    <w:tmpl w:val="6C1AA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878D8"/>
    <w:multiLevelType w:val="hybridMultilevel"/>
    <w:tmpl w:val="A670A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A623F0"/>
    <w:multiLevelType w:val="hybridMultilevel"/>
    <w:tmpl w:val="EDFA0E66"/>
    <w:lvl w:ilvl="0" w:tplc="04090003">
      <w:start w:val="1"/>
      <w:numFmt w:val="bullet"/>
      <w:lvlText w:val="o"/>
      <w:lvlJc w:val="left"/>
      <w:pPr>
        <w:ind w:left="1623" w:hanging="360"/>
      </w:pPr>
      <w:rPr>
        <w:rFonts w:ascii="Courier New" w:hAnsi="Courier New" w:cs="Courier New"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6" w15:restartNumberingAfterBreak="0">
    <w:nsid w:val="6F9C0607"/>
    <w:multiLevelType w:val="hybridMultilevel"/>
    <w:tmpl w:val="A6FC9190"/>
    <w:lvl w:ilvl="0" w:tplc="A42825D0">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2070DD"/>
    <w:multiLevelType w:val="hybridMultilevel"/>
    <w:tmpl w:val="293C2F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0A45FE"/>
    <w:multiLevelType w:val="hybridMultilevel"/>
    <w:tmpl w:val="02745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0" w15:restartNumberingAfterBreak="0">
    <w:nsid w:val="7E64075C"/>
    <w:multiLevelType w:val="hybridMultilevel"/>
    <w:tmpl w:val="216E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19"/>
  </w:num>
  <w:num w:numId="3">
    <w:abstractNumId w:val="5"/>
  </w:num>
  <w:num w:numId="4">
    <w:abstractNumId w:val="13"/>
  </w:num>
  <w:num w:numId="5">
    <w:abstractNumId w:val="21"/>
  </w:num>
  <w:num w:numId="6">
    <w:abstractNumId w:val="8"/>
  </w:num>
  <w:num w:numId="7">
    <w:abstractNumId w:val="16"/>
  </w:num>
  <w:num w:numId="8">
    <w:abstractNumId w:val="20"/>
  </w:num>
  <w:num w:numId="9">
    <w:abstractNumId w:val="6"/>
  </w:num>
  <w:num w:numId="10">
    <w:abstractNumId w:val="17"/>
  </w:num>
  <w:num w:numId="11">
    <w:abstractNumId w:val="0"/>
  </w:num>
  <w:num w:numId="12">
    <w:abstractNumId w:val="18"/>
  </w:num>
  <w:num w:numId="13">
    <w:abstractNumId w:val="10"/>
  </w:num>
  <w:num w:numId="14">
    <w:abstractNumId w:val="1"/>
  </w:num>
  <w:num w:numId="15">
    <w:abstractNumId w:val="9"/>
  </w:num>
  <w:num w:numId="16">
    <w:abstractNumId w:val="4"/>
  </w:num>
  <w:num w:numId="17">
    <w:abstractNumId w:val="12"/>
  </w:num>
  <w:num w:numId="18">
    <w:abstractNumId w:val="7"/>
  </w:num>
  <w:num w:numId="19">
    <w:abstractNumId w:val="11"/>
  </w:num>
  <w:num w:numId="20">
    <w:abstractNumId w:val="14"/>
  </w:num>
  <w:num w:numId="21">
    <w:abstractNumId w:val="3"/>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379A"/>
    <w:rsid w:val="000073CC"/>
    <w:rsid w:val="0001275E"/>
    <w:rsid w:val="000130F6"/>
    <w:rsid w:val="00014874"/>
    <w:rsid w:val="000149C3"/>
    <w:rsid w:val="00016304"/>
    <w:rsid w:val="0002525F"/>
    <w:rsid w:val="000341EA"/>
    <w:rsid w:val="00036206"/>
    <w:rsid w:val="000562C2"/>
    <w:rsid w:val="0006309D"/>
    <w:rsid w:val="000673DE"/>
    <w:rsid w:val="00083EAC"/>
    <w:rsid w:val="00092CE2"/>
    <w:rsid w:val="000B05DF"/>
    <w:rsid w:val="000B7D54"/>
    <w:rsid w:val="000C05C3"/>
    <w:rsid w:val="000C12A4"/>
    <w:rsid w:val="000C4A8C"/>
    <w:rsid w:val="000D0C2F"/>
    <w:rsid w:val="000D4F85"/>
    <w:rsid w:val="000D5A6A"/>
    <w:rsid w:val="000E07FE"/>
    <w:rsid w:val="000E6972"/>
    <w:rsid w:val="000E7402"/>
    <w:rsid w:val="000F1976"/>
    <w:rsid w:val="001058B1"/>
    <w:rsid w:val="00112B92"/>
    <w:rsid w:val="00116DB6"/>
    <w:rsid w:val="00124D1F"/>
    <w:rsid w:val="001348FA"/>
    <w:rsid w:val="00147931"/>
    <w:rsid w:val="00152E4D"/>
    <w:rsid w:val="001739A3"/>
    <w:rsid w:val="00173E8E"/>
    <w:rsid w:val="00177DD8"/>
    <w:rsid w:val="00177FAF"/>
    <w:rsid w:val="00196BF9"/>
    <w:rsid w:val="001A2F8C"/>
    <w:rsid w:val="001A556C"/>
    <w:rsid w:val="001A60AB"/>
    <w:rsid w:val="001A6827"/>
    <w:rsid w:val="001B0E9C"/>
    <w:rsid w:val="001C4F15"/>
    <w:rsid w:val="001C55AF"/>
    <w:rsid w:val="001C7F37"/>
    <w:rsid w:val="001D0149"/>
    <w:rsid w:val="001D1D50"/>
    <w:rsid w:val="001D1FC3"/>
    <w:rsid w:val="001D29A6"/>
    <w:rsid w:val="001D314A"/>
    <w:rsid w:val="001D520D"/>
    <w:rsid w:val="001D7199"/>
    <w:rsid w:val="001E2418"/>
    <w:rsid w:val="001F1869"/>
    <w:rsid w:val="001F5CCC"/>
    <w:rsid w:val="00204FBD"/>
    <w:rsid w:val="00205D95"/>
    <w:rsid w:val="00207040"/>
    <w:rsid w:val="002275BF"/>
    <w:rsid w:val="00227FF3"/>
    <w:rsid w:val="0023095E"/>
    <w:rsid w:val="00240663"/>
    <w:rsid w:val="00241BE2"/>
    <w:rsid w:val="00244B2F"/>
    <w:rsid w:val="00245BB7"/>
    <w:rsid w:val="002468E5"/>
    <w:rsid w:val="0025209D"/>
    <w:rsid w:val="0025395F"/>
    <w:rsid w:val="00266A2E"/>
    <w:rsid w:val="00266B45"/>
    <w:rsid w:val="00266B9E"/>
    <w:rsid w:val="002722D5"/>
    <w:rsid w:val="0028343D"/>
    <w:rsid w:val="00286BC5"/>
    <w:rsid w:val="00287292"/>
    <w:rsid w:val="002A2181"/>
    <w:rsid w:val="002C0458"/>
    <w:rsid w:val="002D26EE"/>
    <w:rsid w:val="002D2C6D"/>
    <w:rsid w:val="002D2E29"/>
    <w:rsid w:val="002E42FD"/>
    <w:rsid w:val="002E51E8"/>
    <w:rsid w:val="002F2879"/>
    <w:rsid w:val="002F3197"/>
    <w:rsid w:val="003028D5"/>
    <w:rsid w:val="00302D27"/>
    <w:rsid w:val="00315B1E"/>
    <w:rsid w:val="00321364"/>
    <w:rsid w:val="00322D86"/>
    <w:rsid w:val="0032312B"/>
    <w:rsid w:val="00330B31"/>
    <w:rsid w:val="0033646F"/>
    <w:rsid w:val="003420AC"/>
    <w:rsid w:val="00367E6A"/>
    <w:rsid w:val="0037581D"/>
    <w:rsid w:val="003769FE"/>
    <w:rsid w:val="00380263"/>
    <w:rsid w:val="0039075F"/>
    <w:rsid w:val="003A698F"/>
    <w:rsid w:val="003A6ACB"/>
    <w:rsid w:val="003B6ABB"/>
    <w:rsid w:val="003B7A21"/>
    <w:rsid w:val="003C31B4"/>
    <w:rsid w:val="003D0783"/>
    <w:rsid w:val="003E460F"/>
    <w:rsid w:val="003E7980"/>
    <w:rsid w:val="003F0836"/>
    <w:rsid w:val="003F4A62"/>
    <w:rsid w:val="00406755"/>
    <w:rsid w:val="00407F37"/>
    <w:rsid w:val="00426B27"/>
    <w:rsid w:val="00427A4A"/>
    <w:rsid w:val="00431B1F"/>
    <w:rsid w:val="00436A85"/>
    <w:rsid w:val="00442868"/>
    <w:rsid w:val="00442BAA"/>
    <w:rsid w:val="004553A3"/>
    <w:rsid w:val="00457107"/>
    <w:rsid w:val="00466377"/>
    <w:rsid w:val="00473A04"/>
    <w:rsid w:val="00481E2A"/>
    <w:rsid w:val="00482C80"/>
    <w:rsid w:val="00490D9C"/>
    <w:rsid w:val="0049780B"/>
    <w:rsid w:val="004A5060"/>
    <w:rsid w:val="004A7A2E"/>
    <w:rsid w:val="004B0619"/>
    <w:rsid w:val="004B184F"/>
    <w:rsid w:val="004C1CF4"/>
    <w:rsid w:val="004C7C20"/>
    <w:rsid w:val="004C7E60"/>
    <w:rsid w:val="004E6516"/>
    <w:rsid w:val="004F5C96"/>
    <w:rsid w:val="004F7C41"/>
    <w:rsid w:val="0050518B"/>
    <w:rsid w:val="00527122"/>
    <w:rsid w:val="005360FA"/>
    <w:rsid w:val="00546D75"/>
    <w:rsid w:val="0055410D"/>
    <w:rsid w:val="005545D1"/>
    <w:rsid w:val="00556CB9"/>
    <w:rsid w:val="00560222"/>
    <w:rsid w:val="0056551D"/>
    <w:rsid w:val="00567DCC"/>
    <w:rsid w:val="0057225E"/>
    <w:rsid w:val="00584686"/>
    <w:rsid w:val="00591E5B"/>
    <w:rsid w:val="005921B7"/>
    <w:rsid w:val="005A61C4"/>
    <w:rsid w:val="005B1F69"/>
    <w:rsid w:val="005B482E"/>
    <w:rsid w:val="005C0898"/>
    <w:rsid w:val="005E7C8E"/>
    <w:rsid w:val="005F41D0"/>
    <w:rsid w:val="00602C46"/>
    <w:rsid w:val="00606921"/>
    <w:rsid w:val="00613D89"/>
    <w:rsid w:val="0061420E"/>
    <w:rsid w:val="00614B48"/>
    <w:rsid w:val="00617E13"/>
    <w:rsid w:val="0062349B"/>
    <w:rsid w:val="0064191A"/>
    <w:rsid w:val="00644404"/>
    <w:rsid w:val="00646FD7"/>
    <w:rsid w:val="00652C7C"/>
    <w:rsid w:val="00660284"/>
    <w:rsid w:val="00671D8B"/>
    <w:rsid w:val="0069027B"/>
    <w:rsid w:val="006930A9"/>
    <w:rsid w:val="0069378C"/>
    <w:rsid w:val="0069794A"/>
    <w:rsid w:val="006A1EE9"/>
    <w:rsid w:val="006B1FE7"/>
    <w:rsid w:val="006B445D"/>
    <w:rsid w:val="006C555D"/>
    <w:rsid w:val="006C7334"/>
    <w:rsid w:val="006D36FD"/>
    <w:rsid w:val="006E34F4"/>
    <w:rsid w:val="006E43EE"/>
    <w:rsid w:val="006F3601"/>
    <w:rsid w:val="00712650"/>
    <w:rsid w:val="00715D50"/>
    <w:rsid w:val="007215A0"/>
    <w:rsid w:val="00742CBF"/>
    <w:rsid w:val="00744B65"/>
    <w:rsid w:val="007452BA"/>
    <w:rsid w:val="00751060"/>
    <w:rsid w:val="007518BE"/>
    <w:rsid w:val="00754DF6"/>
    <w:rsid w:val="00763515"/>
    <w:rsid w:val="00795163"/>
    <w:rsid w:val="00796D5B"/>
    <w:rsid w:val="0079725E"/>
    <w:rsid w:val="007A7B4D"/>
    <w:rsid w:val="007B2A78"/>
    <w:rsid w:val="007D132D"/>
    <w:rsid w:val="007D1B25"/>
    <w:rsid w:val="007D28BE"/>
    <w:rsid w:val="007D61E3"/>
    <w:rsid w:val="007E3BE6"/>
    <w:rsid w:val="007E7C38"/>
    <w:rsid w:val="007F460B"/>
    <w:rsid w:val="007F5E67"/>
    <w:rsid w:val="007F6326"/>
    <w:rsid w:val="00811495"/>
    <w:rsid w:val="008146BE"/>
    <w:rsid w:val="0082289D"/>
    <w:rsid w:val="0082410F"/>
    <w:rsid w:val="008313D1"/>
    <w:rsid w:val="00832051"/>
    <w:rsid w:val="00833380"/>
    <w:rsid w:val="008374F0"/>
    <w:rsid w:val="00840FB2"/>
    <w:rsid w:val="008857A3"/>
    <w:rsid w:val="0088788F"/>
    <w:rsid w:val="00895CB2"/>
    <w:rsid w:val="008A5E3C"/>
    <w:rsid w:val="008A7ABA"/>
    <w:rsid w:val="008B0504"/>
    <w:rsid w:val="008B1457"/>
    <w:rsid w:val="008C05BB"/>
    <w:rsid w:val="009179C0"/>
    <w:rsid w:val="00920F17"/>
    <w:rsid w:val="00924998"/>
    <w:rsid w:val="00926F7B"/>
    <w:rsid w:val="009330B2"/>
    <w:rsid w:val="009404F8"/>
    <w:rsid w:val="00942268"/>
    <w:rsid w:val="00946FB9"/>
    <w:rsid w:val="00950B2A"/>
    <w:rsid w:val="00957E4D"/>
    <w:rsid w:val="00961C92"/>
    <w:rsid w:val="0096733F"/>
    <w:rsid w:val="00977E41"/>
    <w:rsid w:val="009868D3"/>
    <w:rsid w:val="00993C6C"/>
    <w:rsid w:val="00995471"/>
    <w:rsid w:val="009A0D6B"/>
    <w:rsid w:val="009A65DF"/>
    <w:rsid w:val="009B6A43"/>
    <w:rsid w:val="009D2293"/>
    <w:rsid w:val="009D4983"/>
    <w:rsid w:val="009F0C69"/>
    <w:rsid w:val="00A00E28"/>
    <w:rsid w:val="00A07FA1"/>
    <w:rsid w:val="00A1185D"/>
    <w:rsid w:val="00A12F30"/>
    <w:rsid w:val="00A354D5"/>
    <w:rsid w:val="00A362A2"/>
    <w:rsid w:val="00A47938"/>
    <w:rsid w:val="00A50BA8"/>
    <w:rsid w:val="00A531E2"/>
    <w:rsid w:val="00A56313"/>
    <w:rsid w:val="00A57FB6"/>
    <w:rsid w:val="00A637CC"/>
    <w:rsid w:val="00A725D2"/>
    <w:rsid w:val="00A74802"/>
    <w:rsid w:val="00A7661F"/>
    <w:rsid w:val="00A767FF"/>
    <w:rsid w:val="00A77F93"/>
    <w:rsid w:val="00A816B2"/>
    <w:rsid w:val="00A93DA4"/>
    <w:rsid w:val="00AA32F3"/>
    <w:rsid w:val="00AA44AE"/>
    <w:rsid w:val="00AA78AF"/>
    <w:rsid w:val="00AB751D"/>
    <w:rsid w:val="00AB7A55"/>
    <w:rsid w:val="00AC6161"/>
    <w:rsid w:val="00AC7C70"/>
    <w:rsid w:val="00AD0B00"/>
    <w:rsid w:val="00AD3497"/>
    <w:rsid w:val="00AD6EA5"/>
    <w:rsid w:val="00AE6717"/>
    <w:rsid w:val="00B031FC"/>
    <w:rsid w:val="00B06002"/>
    <w:rsid w:val="00B23A84"/>
    <w:rsid w:val="00B2445A"/>
    <w:rsid w:val="00B24FFE"/>
    <w:rsid w:val="00B3163B"/>
    <w:rsid w:val="00B42A2D"/>
    <w:rsid w:val="00B526E9"/>
    <w:rsid w:val="00B55651"/>
    <w:rsid w:val="00B55CBC"/>
    <w:rsid w:val="00B62499"/>
    <w:rsid w:val="00B66312"/>
    <w:rsid w:val="00B66745"/>
    <w:rsid w:val="00B739D5"/>
    <w:rsid w:val="00B74043"/>
    <w:rsid w:val="00B75B53"/>
    <w:rsid w:val="00B76B17"/>
    <w:rsid w:val="00B806A9"/>
    <w:rsid w:val="00B81482"/>
    <w:rsid w:val="00B85E41"/>
    <w:rsid w:val="00B87322"/>
    <w:rsid w:val="00BA78C4"/>
    <w:rsid w:val="00BB0275"/>
    <w:rsid w:val="00BB1289"/>
    <w:rsid w:val="00BB5511"/>
    <w:rsid w:val="00BB5AC4"/>
    <w:rsid w:val="00BD2DFE"/>
    <w:rsid w:val="00BE0A33"/>
    <w:rsid w:val="00BF43B5"/>
    <w:rsid w:val="00C05BBA"/>
    <w:rsid w:val="00C076C9"/>
    <w:rsid w:val="00C10751"/>
    <w:rsid w:val="00C168DA"/>
    <w:rsid w:val="00C243CE"/>
    <w:rsid w:val="00C26A86"/>
    <w:rsid w:val="00C33FC2"/>
    <w:rsid w:val="00C51C60"/>
    <w:rsid w:val="00C54EA1"/>
    <w:rsid w:val="00C63BC7"/>
    <w:rsid w:val="00C76A1B"/>
    <w:rsid w:val="00C800E0"/>
    <w:rsid w:val="00CA118E"/>
    <w:rsid w:val="00CA4C27"/>
    <w:rsid w:val="00CA532C"/>
    <w:rsid w:val="00CA5CD7"/>
    <w:rsid w:val="00CA7134"/>
    <w:rsid w:val="00CB1720"/>
    <w:rsid w:val="00CB7012"/>
    <w:rsid w:val="00CC4D1C"/>
    <w:rsid w:val="00CE00C1"/>
    <w:rsid w:val="00CE05EF"/>
    <w:rsid w:val="00CE3B71"/>
    <w:rsid w:val="00CE5A12"/>
    <w:rsid w:val="00CF268E"/>
    <w:rsid w:val="00CF2E5E"/>
    <w:rsid w:val="00CF3BDC"/>
    <w:rsid w:val="00D03C34"/>
    <w:rsid w:val="00D077DA"/>
    <w:rsid w:val="00D07C98"/>
    <w:rsid w:val="00D1415F"/>
    <w:rsid w:val="00D154E7"/>
    <w:rsid w:val="00D217A6"/>
    <w:rsid w:val="00D25303"/>
    <w:rsid w:val="00D26B4A"/>
    <w:rsid w:val="00D3231A"/>
    <w:rsid w:val="00D34B48"/>
    <w:rsid w:val="00D37B84"/>
    <w:rsid w:val="00D54CAE"/>
    <w:rsid w:val="00D627F5"/>
    <w:rsid w:val="00D644CE"/>
    <w:rsid w:val="00D67AE1"/>
    <w:rsid w:val="00D700D4"/>
    <w:rsid w:val="00D76DEB"/>
    <w:rsid w:val="00D83B6A"/>
    <w:rsid w:val="00D86326"/>
    <w:rsid w:val="00DA4B1B"/>
    <w:rsid w:val="00DA5773"/>
    <w:rsid w:val="00DA6980"/>
    <w:rsid w:val="00DA7F6E"/>
    <w:rsid w:val="00DB1EED"/>
    <w:rsid w:val="00DB326A"/>
    <w:rsid w:val="00DB34B2"/>
    <w:rsid w:val="00DB70FD"/>
    <w:rsid w:val="00DC3C6B"/>
    <w:rsid w:val="00DD1BCF"/>
    <w:rsid w:val="00DE1331"/>
    <w:rsid w:val="00DF62B1"/>
    <w:rsid w:val="00DF7DB7"/>
    <w:rsid w:val="00E0041F"/>
    <w:rsid w:val="00E04E79"/>
    <w:rsid w:val="00E07001"/>
    <w:rsid w:val="00E10AA2"/>
    <w:rsid w:val="00E1777D"/>
    <w:rsid w:val="00E22064"/>
    <w:rsid w:val="00E26246"/>
    <w:rsid w:val="00E27907"/>
    <w:rsid w:val="00E47B85"/>
    <w:rsid w:val="00E51957"/>
    <w:rsid w:val="00E65DC4"/>
    <w:rsid w:val="00E7101C"/>
    <w:rsid w:val="00E80498"/>
    <w:rsid w:val="00E907E1"/>
    <w:rsid w:val="00E9279B"/>
    <w:rsid w:val="00E92BD4"/>
    <w:rsid w:val="00EA3450"/>
    <w:rsid w:val="00EA787A"/>
    <w:rsid w:val="00EB062F"/>
    <w:rsid w:val="00EB1D1B"/>
    <w:rsid w:val="00EC09E5"/>
    <w:rsid w:val="00EC2542"/>
    <w:rsid w:val="00EC7545"/>
    <w:rsid w:val="00ED3D0F"/>
    <w:rsid w:val="00ED4CA7"/>
    <w:rsid w:val="00EE19DC"/>
    <w:rsid w:val="00EE5508"/>
    <w:rsid w:val="00EF4BBA"/>
    <w:rsid w:val="00F068CB"/>
    <w:rsid w:val="00F104A0"/>
    <w:rsid w:val="00F22E72"/>
    <w:rsid w:val="00F26C45"/>
    <w:rsid w:val="00F36D3B"/>
    <w:rsid w:val="00F37FE9"/>
    <w:rsid w:val="00F40EAB"/>
    <w:rsid w:val="00F51C24"/>
    <w:rsid w:val="00F75020"/>
    <w:rsid w:val="00F7573D"/>
    <w:rsid w:val="00F85D9F"/>
    <w:rsid w:val="00F85E2C"/>
    <w:rsid w:val="00F91E73"/>
    <w:rsid w:val="00F91FF8"/>
    <w:rsid w:val="00F927E4"/>
    <w:rsid w:val="00F945BA"/>
    <w:rsid w:val="00FD6424"/>
    <w:rsid w:val="00FE0876"/>
    <w:rsid w:val="00FE08F2"/>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75F"/>
    <w:rPr>
      <w:rFonts w:ascii="Arial" w:hAnsi="Arial"/>
      <w:sz w:val="24"/>
    </w:rPr>
  </w:style>
  <w:style w:type="paragraph" w:styleId="Heading1">
    <w:name w:val="heading 1"/>
    <w:basedOn w:val="Normal"/>
    <w:next w:val="Normal"/>
    <w:link w:val="Heading1Char"/>
    <w:uiPriority w:val="9"/>
    <w:qFormat/>
    <w:rsid w:val="00E65DC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D03C34"/>
    <w:pPr>
      <w:keepNext/>
      <w:keepLines/>
      <w:spacing w:before="40" w:after="0" w:line="240" w:lineRule="auto"/>
      <w:ind w:left="72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65DC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5DC4"/>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E65DC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5DC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5DC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5DC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5DC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spacing w:before="11"/>
    </w:p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uiPriority w:val="9"/>
    <w:rsid w:val="00E65DC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D03C3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65DC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5DC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5DC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5DC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5DC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5DC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5DC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5DC4"/>
    <w:pPr>
      <w:spacing w:line="240" w:lineRule="auto"/>
    </w:pPr>
    <w:rPr>
      <w:b/>
      <w:bCs/>
      <w:smallCaps/>
      <w:color w:val="1F497D" w:themeColor="text2"/>
    </w:rPr>
  </w:style>
  <w:style w:type="paragraph" w:styleId="Title">
    <w:name w:val="Title"/>
    <w:basedOn w:val="Normal"/>
    <w:next w:val="Normal"/>
    <w:link w:val="TitleChar"/>
    <w:uiPriority w:val="10"/>
    <w:qFormat/>
    <w:rsid w:val="00E65DC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5DC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5DC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5DC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5DC4"/>
    <w:rPr>
      <w:b/>
      <w:bCs/>
    </w:rPr>
  </w:style>
  <w:style w:type="character" w:styleId="Emphasis">
    <w:name w:val="Emphasis"/>
    <w:basedOn w:val="DefaultParagraphFont"/>
    <w:uiPriority w:val="20"/>
    <w:qFormat/>
    <w:rsid w:val="00E65DC4"/>
    <w:rPr>
      <w:i/>
      <w:iCs/>
    </w:rPr>
  </w:style>
  <w:style w:type="paragraph" w:styleId="NoSpacing">
    <w:name w:val="No Spacing"/>
    <w:uiPriority w:val="1"/>
    <w:qFormat/>
    <w:rsid w:val="00E65DC4"/>
    <w:pPr>
      <w:spacing w:after="0" w:line="240" w:lineRule="auto"/>
    </w:pPr>
  </w:style>
  <w:style w:type="paragraph" w:styleId="Quote">
    <w:name w:val="Quote"/>
    <w:basedOn w:val="Normal"/>
    <w:next w:val="Normal"/>
    <w:link w:val="QuoteChar"/>
    <w:uiPriority w:val="29"/>
    <w:qFormat/>
    <w:rsid w:val="00E65DC4"/>
    <w:pPr>
      <w:spacing w:before="120" w:after="120"/>
      <w:ind w:left="720"/>
    </w:pPr>
    <w:rPr>
      <w:color w:val="1F497D" w:themeColor="text2"/>
      <w:szCs w:val="24"/>
    </w:rPr>
  </w:style>
  <w:style w:type="character" w:customStyle="1" w:styleId="QuoteChar">
    <w:name w:val="Quote Char"/>
    <w:basedOn w:val="DefaultParagraphFont"/>
    <w:link w:val="Quote"/>
    <w:uiPriority w:val="29"/>
    <w:rsid w:val="00E65DC4"/>
    <w:rPr>
      <w:color w:val="1F497D" w:themeColor="text2"/>
      <w:sz w:val="24"/>
      <w:szCs w:val="24"/>
    </w:rPr>
  </w:style>
  <w:style w:type="paragraph" w:styleId="IntenseQuote">
    <w:name w:val="Intense Quote"/>
    <w:basedOn w:val="Normal"/>
    <w:next w:val="Normal"/>
    <w:link w:val="IntenseQuoteChar"/>
    <w:uiPriority w:val="30"/>
    <w:qFormat/>
    <w:rsid w:val="00E65DC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5DC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5DC4"/>
    <w:rPr>
      <w:i/>
      <w:iCs/>
      <w:color w:val="595959" w:themeColor="text1" w:themeTint="A6"/>
    </w:rPr>
  </w:style>
  <w:style w:type="character" w:styleId="IntenseEmphasis">
    <w:name w:val="Intense Emphasis"/>
    <w:basedOn w:val="DefaultParagraphFont"/>
    <w:uiPriority w:val="21"/>
    <w:qFormat/>
    <w:rsid w:val="00E65DC4"/>
    <w:rPr>
      <w:b/>
      <w:bCs/>
      <w:i/>
      <w:iCs/>
    </w:rPr>
  </w:style>
  <w:style w:type="character" w:styleId="SubtleReference">
    <w:name w:val="Subtle Reference"/>
    <w:basedOn w:val="DefaultParagraphFont"/>
    <w:uiPriority w:val="31"/>
    <w:qFormat/>
    <w:rsid w:val="00E65DC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5DC4"/>
    <w:rPr>
      <w:b/>
      <w:bCs/>
      <w:smallCaps/>
      <w:color w:val="1F497D" w:themeColor="text2"/>
      <w:u w:val="single"/>
    </w:rPr>
  </w:style>
  <w:style w:type="character" w:styleId="BookTitle">
    <w:name w:val="Book Title"/>
    <w:basedOn w:val="DefaultParagraphFont"/>
    <w:uiPriority w:val="33"/>
    <w:qFormat/>
    <w:rsid w:val="00E65DC4"/>
    <w:rPr>
      <w:b/>
      <w:bCs/>
      <w:smallCaps/>
      <w:spacing w:val="10"/>
    </w:rPr>
  </w:style>
  <w:style w:type="paragraph" w:styleId="TOCHeading">
    <w:name w:val="TOC Heading"/>
    <w:basedOn w:val="Heading1"/>
    <w:next w:val="Normal"/>
    <w:uiPriority w:val="39"/>
    <w:unhideWhenUsed/>
    <w:qFormat/>
    <w:rsid w:val="00E65DC4"/>
    <w:pPr>
      <w:outlineLvl w:val="9"/>
    </w:pPr>
  </w:style>
  <w:style w:type="paragraph" w:styleId="TOC1">
    <w:name w:val="toc 1"/>
    <w:basedOn w:val="Normal"/>
    <w:next w:val="Normal"/>
    <w:autoRedefine/>
    <w:uiPriority w:val="39"/>
    <w:unhideWhenUsed/>
    <w:rsid w:val="003E460F"/>
    <w:pPr>
      <w:spacing w:after="100"/>
    </w:pPr>
  </w:style>
  <w:style w:type="paragraph" w:styleId="TOC2">
    <w:name w:val="toc 2"/>
    <w:basedOn w:val="Normal"/>
    <w:next w:val="Normal"/>
    <w:autoRedefine/>
    <w:uiPriority w:val="39"/>
    <w:unhideWhenUsed/>
    <w:rsid w:val="003E460F"/>
    <w:pPr>
      <w:spacing w:after="100"/>
      <w:ind w:left="240"/>
    </w:pPr>
  </w:style>
  <w:style w:type="paragraph" w:styleId="TOC3">
    <w:name w:val="toc 3"/>
    <w:basedOn w:val="Normal"/>
    <w:next w:val="Normal"/>
    <w:autoRedefine/>
    <w:uiPriority w:val="39"/>
    <w:unhideWhenUsed/>
    <w:rsid w:val="003E460F"/>
    <w:pPr>
      <w:spacing w:after="100"/>
      <w:ind w:left="480"/>
    </w:pPr>
  </w:style>
  <w:style w:type="character" w:styleId="UnresolvedMention">
    <w:name w:val="Unresolved Mention"/>
    <w:basedOn w:val="DefaultParagraphFont"/>
    <w:uiPriority w:val="99"/>
    <w:semiHidden/>
    <w:unhideWhenUsed/>
    <w:rsid w:val="0023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488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Emergenc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nturacountyrecovers.org/coronavirus-testing/" TargetMode="External"/><Relationship Id="rId17" Type="http://schemas.openxmlformats.org/officeDocument/2006/relationships/hyperlink" Target="https://www.venturacountyrecovers.org/business-info/" TargetMode="External"/><Relationship Id="rId2" Type="http://schemas.openxmlformats.org/officeDocument/2006/relationships/customXml" Target="../customXml/item2.xml"/><Relationship Id="rId16"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VCEmergency.Org" TargetMode="External"/><Relationship Id="rId10" Type="http://schemas.openxmlformats.org/officeDocument/2006/relationships/hyperlink" Target="http://www.dir.ca.gov/dosh/coronaviru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942-F42A-4CA8-B212-C9B81B7844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920e19b-dcbe-4e46-922f-c65bd5d4cf39"/>
    <ds:schemaRef ds:uri="http://purl.org/dc/terms/"/>
    <ds:schemaRef ds:uri="http://schemas.openxmlformats.org/package/2006/metadata/core-properties"/>
    <ds:schemaRef ds:uri="07d4235d-b23f-4616-a71a-004fe149a452"/>
    <ds:schemaRef ds:uri="http://www.w3.org/XML/1998/namespace"/>
    <ds:schemaRef ds:uri="http://purl.org/dc/dcmitype/"/>
  </ds:schemaRefs>
</ds:datastoreItem>
</file>

<file path=customXml/itemProps2.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203AC911-4D9F-439C-A470-5BA6381A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7807</Words>
  <Characters>44504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Pode, Chuck</cp:lastModifiedBy>
  <cp:revision>4</cp:revision>
  <dcterms:created xsi:type="dcterms:W3CDTF">2021-03-03T17:06:00Z</dcterms:created>
  <dcterms:modified xsi:type="dcterms:W3CDTF">2021-03-03T19:40:00Z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